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69" w:rsidRDefault="00DC3A10" w:rsidP="00DC3A10">
      <w:pPr>
        <w:spacing w:after="0" w:line="240" w:lineRule="auto"/>
        <w:rPr>
          <w:rFonts w:ascii="Arial" w:eastAsia="Times New Roman" w:hAnsi="Arial" w:cs="Arial"/>
          <w:b/>
          <w:sz w:val="30"/>
          <w:szCs w:val="30"/>
          <w:lang w:eastAsia="de-DE"/>
        </w:rPr>
      </w:pPr>
      <w:r>
        <w:rPr>
          <w:rFonts w:ascii="Arial" w:eastAsia="Times New Roman" w:hAnsi="Arial" w:cs="Arial"/>
          <w:b/>
          <w:sz w:val="30"/>
          <w:szCs w:val="30"/>
          <w:lang w:eastAsia="de-DE"/>
        </w:rPr>
        <w:t xml:space="preserve"> </w:t>
      </w:r>
    </w:p>
    <w:p w:rsidR="00F164D9" w:rsidRDefault="00DC3A10" w:rsidP="00DC3A10">
      <w:pPr>
        <w:spacing w:after="0" w:line="240" w:lineRule="auto"/>
        <w:rPr>
          <w:rFonts w:ascii="Arial" w:eastAsia="Times New Roman" w:hAnsi="Arial" w:cs="Arial"/>
          <w:b/>
          <w:sz w:val="30"/>
          <w:szCs w:val="30"/>
          <w:u w:val="single"/>
          <w:lang w:eastAsia="de-DE"/>
        </w:rPr>
      </w:pPr>
      <w:r>
        <w:rPr>
          <w:rFonts w:ascii="Arial" w:eastAsia="Times New Roman" w:hAnsi="Arial" w:cs="Arial"/>
          <w:b/>
          <w:sz w:val="30"/>
          <w:szCs w:val="30"/>
          <w:lang w:eastAsia="de-DE"/>
        </w:rPr>
        <w:t xml:space="preserve">   </w:t>
      </w:r>
      <w:r w:rsidR="00F164D9" w:rsidRPr="00F164D9">
        <w:rPr>
          <w:rFonts w:ascii="Arial" w:eastAsia="Times New Roman" w:hAnsi="Arial" w:cs="Arial"/>
          <w:b/>
          <w:sz w:val="30"/>
          <w:szCs w:val="30"/>
          <w:u w:val="single"/>
          <w:lang w:eastAsia="de-DE"/>
        </w:rPr>
        <w:t xml:space="preserve">Turnierbestimmungen </w:t>
      </w:r>
      <w:r w:rsidR="00525C11">
        <w:rPr>
          <w:rFonts w:ascii="Arial" w:eastAsia="Times New Roman" w:hAnsi="Arial" w:cs="Arial"/>
          <w:b/>
          <w:sz w:val="30"/>
          <w:szCs w:val="30"/>
          <w:u w:val="single"/>
          <w:lang w:eastAsia="de-DE"/>
        </w:rPr>
        <w:t>Hallen-</w:t>
      </w:r>
      <w:r w:rsidR="00F164D9" w:rsidRPr="00F164D9">
        <w:rPr>
          <w:rFonts w:ascii="Arial" w:eastAsia="Times New Roman" w:hAnsi="Arial" w:cs="Arial"/>
          <w:b/>
          <w:sz w:val="30"/>
          <w:szCs w:val="30"/>
          <w:u w:val="single"/>
          <w:lang w:eastAsia="de-DE"/>
        </w:rPr>
        <w:t>Stadtmeisterschaften Ludwigsburg</w:t>
      </w:r>
    </w:p>
    <w:p w:rsidR="00525C11" w:rsidRPr="00F164D9" w:rsidRDefault="00525C11" w:rsidP="00DC3A10">
      <w:pPr>
        <w:spacing w:after="0" w:line="240" w:lineRule="auto"/>
        <w:rPr>
          <w:rFonts w:ascii="Arial" w:eastAsia="Times New Roman" w:hAnsi="Arial" w:cs="Arial"/>
          <w:b/>
          <w:sz w:val="30"/>
          <w:szCs w:val="30"/>
          <w:u w:val="single"/>
          <w:lang w:eastAsia="de-DE"/>
        </w:rPr>
      </w:pPr>
    </w:p>
    <w:p w:rsidR="00525C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 xml:space="preserve">1.) Das Turnier wird nach den Bestimmungen des Württembergischen Fußball Verbandes (WFV)ausgetragen (Möglichkeit des Downloads unter </w:t>
      </w:r>
      <w:r w:rsidRPr="00E23A11">
        <w:rPr>
          <w:rFonts w:ascii="Arial" w:hAnsi="Arial" w:cs="Arial"/>
          <w:color w:val="0000FF"/>
        </w:rPr>
        <w:t>www.wuerttfv.de</w:t>
      </w:r>
      <w:r w:rsidRPr="00E23A11">
        <w:rPr>
          <w:rFonts w:ascii="Arial" w:hAnsi="Arial" w:cs="Arial"/>
          <w:color w:val="000000"/>
        </w:rPr>
        <w:t>, Allgemeine Durchführungsbestimmungen</w:t>
      </w:r>
      <w:r>
        <w:rPr>
          <w:rFonts w:ascii="Arial" w:hAnsi="Arial" w:cs="Arial"/>
          <w:color w:val="000000"/>
        </w:rPr>
        <w:t xml:space="preserve"> </w:t>
      </w:r>
      <w:r w:rsidRPr="00E23A11">
        <w:rPr>
          <w:rFonts w:ascii="Arial" w:hAnsi="Arial" w:cs="Arial"/>
          <w:color w:val="000000"/>
        </w:rPr>
        <w:t>für Turniere, Stand August 2017).</w:t>
      </w:r>
    </w:p>
    <w:p w:rsidR="00525C11" w:rsidRPr="00E23A11" w:rsidRDefault="00525C11" w:rsidP="00525C11">
      <w:pPr>
        <w:autoSpaceDE w:val="0"/>
        <w:autoSpaceDN w:val="0"/>
        <w:adjustRightInd w:val="0"/>
        <w:spacing w:after="0" w:line="240" w:lineRule="auto"/>
        <w:jc w:val="both"/>
        <w:rPr>
          <w:rFonts w:ascii="Arial" w:hAnsi="Arial" w:cs="Arial"/>
          <w:color w:val="000000"/>
        </w:rPr>
      </w:pP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2.) Die Spielzeiten und Spieldauer für die einzelnen Altersklassen sind den entsprechenden</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Spielplänen zu entnehmen. Ein Vertreter jeder Mannschaft muss spätestens 30 Minuten vor dem</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ersten Spiel des jeweiligen Turniers vor Ort sein, um an der Besprechung mit der vom WFV</w:t>
      </w:r>
    </w:p>
    <w:p w:rsidR="00525C11" w:rsidRDefault="00525C11" w:rsidP="00525C1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eingesetzten </w:t>
      </w:r>
      <w:r w:rsidRPr="00E23A11">
        <w:rPr>
          <w:rFonts w:ascii="Arial" w:hAnsi="Arial" w:cs="Arial"/>
          <w:color w:val="000000"/>
        </w:rPr>
        <w:t>Turnieraufsicht teilzunehmen.</w:t>
      </w:r>
    </w:p>
    <w:p w:rsidR="00525C11" w:rsidRPr="00E23A11" w:rsidRDefault="00525C11" w:rsidP="00525C11">
      <w:pPr>
        <w:autoSpaceDE w:val="0"/>
        <w:autoSpaceDN w:val="0"/>
        <w:adjustRightInd w:val="0"/>
        <w:spacing w:after="0" w:line="240" w:lineRule="auto"/>
        <w:jc w:val="both"/>
        <w:rPr>
          <w:rFonts w:ascii="Arial" w:hAnsi="Arial" w:cs="Arial"/>
          <w:color w:val="000000"/>
        </w:rPr>
      </w:pP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3.) Teilnahmeberechtigt sind nur Spieler, die für den Verein, in dessen Mannschaft sie eingesetzt</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 xml:space="preserve">werden, eine ordnungsgemäße Spielerlaubnis besitzen. Ausgenommen </w:t>
      </w:r>
      <w:r>
        <w:rPr>
          <w:rFonts w:ascii="Arial" w:hAnsi="Arial" w:cs="Arial"/>
          <w:color w:val="000000"/>
        </w:rPr>
        <w:t xml:space="preserve">ist </w:t>
      </w:r>
      <w:r w:rsidRPr="00E23A11">
        <w:rPr>
          <w:rFonts w:ascii="Arial" w:hAnsi="Arial" w:cs="Arial"/>
          <w:color w:val="000000"/>
        </w:rPr>
        <w:t>das F-Juniorenturnier. Der Turnier-Mannschaftsbogen ist von allen Mannschaften auszufüllen.</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Sie erhalten diesen am Turniertag bei der Anmeldung an der Turnierleitung am jeweiligen</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Spielfeld. Dieser Turnier</w:t>
      </w:r>
      <w:r>
        <w:rPr>
          <w:rFonts w:ascii="Arial" w:hAnsi="Arial" w:cs="Arial"/>
          <w:color w:val="000000"/>
        </w:rPr>
        <w:t>m</w:t>
      </w:r>
      <w:r w:rsidRPr="00E23A11">
        <w:rPr>
          <w:rFonts w:ascii="Arial" w:hAnsi="Arial" w:cs="Arial"/>
          <w:color w:val="000000"/>
        </w:rPr>
        <w:t xml:space="preserve">annschaftsbogen ist mit den Spielerpässen </w:t>
      </w:r>
      <w:r>
        <w:rPr>
          <w:rFonts w:ascii="Arial" w:hAnsi="Arial" w:cs="Arial"/>
          <w:color w:val="000000"/>
        </w:rPr>
        <w:t>am</w:t>
      </w:r>
      <w:r w:rsidRPr="00E23A11">
        <w:rPr>
          <w:rFonts w:ascii="Arial" w:hAnsi="Arial" w:cs="Arial"/>
          <w:color w:val="000000"/>
        </w:rPr>
        <w:t xml:space="preserve"> Turniertag</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spätestens eine halbe Stunde vor Beginn des ersten Turnierspiels der Mannschaft bei der</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Turnierleitung abzugeben. Ein späteres Nachtragen von Spielern auf der Spielerkarte ist zulässig.</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Eine Passkontrolle ist für alle auf der Spielerkarte aufgeführten Spieler vor ihrem ersten</w:t>
      </w:r>
    </w:p>
    <w:p w:rsidR="00525C11" w:rsidRPr="00E23A11" w:rsidRDefault="00525C11" w:rsidP="00525C11">
      <w:pPr>
        <w:autoSpaceDE w:val="0"/>
        <w:autoSpaceDN w:val="0"/>
        <w:adjustRightInd w:val="0"/>
        <w:spacing w:after="0" w:line="240" w:lineRule="auto"/>
        <w:jc w:val="both"/>
        <w:rPr>
          <w:rFonts w:ascii="Arial" w:hAnsi="Arial" w:cs="Arial"/>
          <w:color w:val="000000"/>
        </w:rPr>
      </w:pPr>
      <w:r>
        <w:rPr>
          <w:rFonts w:ascii="Arial" w:hAnsi="Arial" w:cs="Arial"/>
          <w:color w:val="000000"/>
        </w:rPr>
        <w:t>Einsatz anhand des Turnierm</w:t>
      </w:r>
      <w:r w:rsidRPr="00E23A11">
        <w:rPr>
          <w:rFonts w:ascii="Arial" w:hAnsi="Arial" w:cs="Arial"/>
          <w:color w:val="000000"/>
        </w:rPr>
        <w:t>annschaftsbogen durchzuführen (vor dem ersten Spiel der</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Mannschaft durch den Schiedsrichter, in allen übrigen Fällen durch die Turnieraufsicht). Nimmt</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 xml:space="preserve">ein Verein mit mehreren Mannschaften am Turnier </w:t>
      </w:r>
      <w:proofErr w:type="gramStart"/>
      <w:r w:rsidRPr="00E23A11">
        <w:rPr>
          <w:rFonts w:ascii="Arial" w:hAnsi="Arial" w:cs="Arial"/>
          <w:color w:val="000000"/>
        </w:rPr>
        <w:t>teil</w:t>
      </w:r>
      <w:proofErr w:type="gramEnd"/>
      <w:r w:rsidRPr="00E23A11">
        <w:rPr>
          <w:rFonts w:ascii="Arial" w:hAnsi="Arial" w:cs="Arial"/>
          <w:color w:val="000000"/>
        </w:rPr>
        <w:t>, so kann innerhalb dieses Turniers jeder</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Spieler nur in einer dieser Mannschaften eingesetzt werden. Dies gilt auch dann, wenn sich das</w:t>
      </w:r>
    </w:p>
    <w:p w:rsidR="00525C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Turnier über mehrere Tage erstreckt.</w:t>
      </w:r>
    </w:p>
    <w:p w:rsidR="00525C11" w:rsidRPr="00E23A11" w:rsidRDefault="00525C11" w:rsidP="00525C11">
      <w:pPr>
        <w:autoSpaceDE w:val="0"/>
        <w:autoSpaceDN w:val="0"/>
        <w:adjustRightInd w:val="0"/>
        <w:spacing w:after="0" w:line="240" w:lineRule="auto"/>
        <w:jc w:val="both"/>
        <w:rPr>
          <w:rFonts w:ascii="Arial" w:hAnsi="Arial" w:cs="Arial"/>
          <w:color w:val="000000"/>
        </w:rPr>
      </w:pP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 xml:space="preserve">4.) Die F </w:t>
      </w:r>
      <w:r>
        <w:rPr>
          <w:rFonts w:ascii="Arial" w:hAnsi="Arial" w:cs="Arial"/>
          <w:color w:val="000000"/>
        </w:rPr>
        <w:t>–</w:t>
      </w:r>
      <w:r w:rsidRPr="00E23A11">
        <w:rPr>
          <w:rFonts w:ascii="Arial" w:hAnsi="Arial" w:cs="Arial"/>
          <w:color w:val="000000"/>
        </w:rPr>
        <w:t xml:space="preserve"> Junioren</w:t>
      </w:r>
      <w:r>
        <w:rPr>
          <w:rFonts w:ascii="Arial" w:hAnsi="Arial" w:cs="Arial"/>
          <w:color w:val="000000"/>
        </w:rPr>
        <w:t xml:space="preserve"> spielen kein Turnier, sondern Spieltage nach dem Fair Play-Liga Reglement</w:t>
      </w:r>
      <w:r w:rsidRPr="00E23A11">
        <w:rPr>
          <w:rFonts w:ascii="Arial" w:hAnsi="Arial" w:cs="Arial"/>
          <w:color w:val="000000"/>
        </w:rPr>
        <w:t>, die E-Junioren, die D</w:t>
      </w:r>
      <w:r>
        <w:rPr>
          <w:rFonts w:ascii="Arial" w:hAnsi="Arial" w:cs="Arial"/>
          <w:color w:val="000000"/>
        </w:rPr>
        <w:t xml:space="preserve"> - </w:t>
      </w:r>
      <w:r w:rsidRPr="00E23A11">
        <w:rPr>
          <w:rFonts w:ascii="Arial" w:hAnsi="Arial" w:cs="Arial"/>
          <w:color w:val="000000"/>
        </w:rPr>
        <w:t xml:space="preserve">Junioren und die C- Junioren </w:t>
      </w:r>
      <w:r>
        <w:rPr>
          <w:rFonts w:ascii="Arial" w:hAnsi="Arial" w:cs="Arial"/>
          <w:color w:val="000000"/>
        </w:rPr>
        <w:t xml:space="preserve">spielen nach den </w:t>
      </w:r>
      <w:r w:rsidRPr="00A95A70">
        <w:rPr>
          <w:rFonts w:ascii="Arial" w:hAnsi="Arial" w:cs="Arial"/>
          <w:b/>
          <w:color w:val="000000"/>
        </w:rPr>
        <w:t xml:space="preserve">Bestimmungen für Vereins-Hallenturniere des </w:t>
      </w:r>
      <w:proofErr w:type="spellStart"/>
      <w:r w:rsidRPr="00A95A70">
        <w:rPr>
          <w:rFonts w:ascii="Arial" w:hAnsi="Arial" w:cs="Arial"/>
          <w:b/>
          <w:color w:val="000000"/>
        </w:rPr>
        <w:t>wfv</w:t>
      </w:r>
      <w:proofErr w:type="spellEnd"/>
      <w:r>
        <w:rPr>
          <w:rFonts w:ascii="Arial" w:hAnsi="Arial" w:cs="Arial"/>
          <w:color w:val="000000"/>
        </w:rPr>
        <w:t xml:space="preserve"> , entsprechend spielen vier Feldspieler plus ein Torwart auf dem Spielfeld . Es wird auf 5*2m große Tore gespielt. Es wird zudem mit einseitiger Bande gespielt</w:t>
      </w:r>
    </w:p>
    <w:p w:rsidR="00525C11" w:rsidRDefault="00525C11" w:rsidP="00525C11">
      <w:pPr>
        <w:autoSpaceDE w:val="0"/>
        <w:autoSpaceDN w:val="0"/>
        <w:adjustRightInd w:val="0"/>
        <w:spacing w:after="0" w:line="240" w:lineRule="auto"/>
        <w:jc w:val="both"/>
        <w:rPr>
          <w:rFonts w:ascii="Arial" w:hAnsi="Arial" w:cs="Arial"/>
          <w:color w:val="000000"/>
        </w:rPr>
      </w:pPr>
      <w:r>
        <w:rPr>
          <w:rFonts w:ascii="Arial" w:hAnsi="Arial" w:cs="Arial"/>
          <w:color w:val="000000"/>
        </w:rPr>
        <w:t>Es wird mit altersgerechten Fußbällen gespielt. Kann bei den E-,</w:t>
      </w:r>
      <w:r w:rsidRPr="00E23A11">
        <w:rPr>
          <w:rFonts w:ascii="Arial" w:hAnsi="Arial" w:cs="Arial"/>
          <w:color w:val="000000"/>
        </w:rPr>
        <w:t xml:space="preserve"> D-</w:t>
      </w:r>
      <w:r>
        <w:rPr>
          <w:rFonts w:ascii="Arial" w:hAnsi="Arial" w:cs="Arial"/>
          <w:color w:val="000000"/>
        </w:rPr>
        <w:t xml:space="preserve"> und C-Junioren beliebig oft gewechselt werden. </w:t>
      </w:r>
    </w:p>
    <w:p w:rsidR="00525C11" w:rsidRPr="00A95A70" w:rsidRDefault="00525C11" w:rsidP="00525C11">
      <w:pPr>
        <w:spacing w:after="0" w:line="240" w:lineRule="auto"/>
        <w:jc w:val="both"/>
        <w:rPr>
          <w:rFonts w:ascii="Arial" w:eastAsia="Times New Roman" w:hAnsi="Arial" w:cs="Arial"/>
          <w:sz w:val="23"/>
          <w:szCs w:val="23"/>
          <w:lang w:eastAsia="de-DE"/>
        </w:rPr>
      </w:pPr>
      <w:r w:rsidRPr="00A95A70">
        <w:rPr>
          <w:rFonts w:ascii="Arial" w:eastAsia="Times New Roman" w:hAnsi="Arial" w:cs="Arial"/>
          <w:sz w:val="23"/>
          <w:szCs w:val="23"/>
          <w:lang w:eastAsia="de-DE"/>
        </w:rPr>
        <w:t xml:space="preserve">Es wird nach den aktuellen Fußballregeln gespielt, soweit nachfolgend keine </w:t>
      </w:r>
      <w:r>
        <w:rPr>
          <w:rFonts w:ascii="Arial" w:eastAsia="Times New Roman" w:hAnsi="Arial" w:cs="Arial"/>
          <w:sz w:val="23"/>
          <w:szCs w:val="23"/>
          <w:lang w:eastAsia="de-DE"/>
        </w:rPr>
        <w:t xml:space="preserve"> </w:t>
      </w:r>
      <w:r w:rsidRPr="00A95A70">
        <w:rPr>
          <w:rFonts w:ascii="Arial" w:eastAsia="Times New Roman" w:hAnsi="Arial" w:cs="Arial"/>
          <w:sz w:val="23"/>
          <w:szCs w:val="23"/>
          <w:lang w:eastAsia="de-DE"/>
        </w:rPr>
        <w:t>anderslautenden Bestimmungen getroffen sind.</w:t>
      </w:r>
    </w:p>
    <w:p w:rsidR="00525C11" w:rsidRPr="00A95A70" w:rsidRDefault="00525C11" w:rsidP="00525C11">
      <w:pPr>
        <w:spacing w:after="0" w:line="240" w:lineRule="auto"/>
        <w:jc w:val="both"/>
        <w:rPr>
          <w:rFonts w:ascii="Arial" w:eastAsia="Times New Roman" w:hAnsi="Arial" w:cs="Arial"/>
          <w:sz w:val="23"/>
          <w:szCs w:val="23"/>
          <w:lang w:eastAsia="de-DE"/>
        </w:rPr>
      </w:pPr>
      <w:r w:rsidRPr="00A95A70">
        <w:rPr>
          <w:rFonts w:ascii="Arial" w:eastAsia="Times New Roman" w:hAnsi="Arial" w:cs="Arial"/>
          <w:i/>
          <w:sz w:val="23"/>
          <w:szCs w:val="23"/>
          <w:lang w:eastAsia="de-DE"/>
        </w:rPr>
        <w:t>Anstoß:</w:t>
      </w:r>
      <w:r>
        <w:rPr>
          <w:rFonts w:ascii="Arial" w:eastAsia="Times New Roman" w:hAnsi="Arial" w:cs="Arial"/>
          <w:sz w:val="23"/>
          <w:szCs w:val="23"/>
          <w:lang w:eastAsia="de-DE"/>
        </w:rPr>
        <w:t xml:space="preserve"> </w:t>
      </w:r>
      <w:r w:rsidRPr="00A95A70">
        <w:rPr>
          <w:rFonts w:ascii="Arial" w:eastAsia="Times New Roman" w:hAnsi="Arial" w:cs="Arial"/>
          <w:sz w:val="23"/>
          <w:szCs w:val="23"/>
          <w:lang w:eastAsia="de-DE"/>
        </w:rPr>
        <w:t>Abstand 3m, beliebige Richtung, keine direkte Torerzielung möglich</w:t>
      </w:r>
    </w:p>
    <w:p w:rsidR="00525C11" w:rsidRPr="00A95A70" w:rsidRDefault="00525C11" w:rsidP="00525C11">
      <w:pPr>
        <w:spacing w:after="0" w:line="240" w:lineRule="auto"/>
        <w:jc w:val="both"/>
        <w:rPr>
          <w:rFonts w:ascii="Arial" w:eastAsia="Times New Roman" w:hAnsi="Arial" w:cs="Arial"/>
          <w:sz w:val="23"/>
          <w:szCs w:val="23"/>
          <w:lang w:eastAsia="de-DE"/>
        </w:rPr>
      </w:pPr>
      <w:r w:rsidRPr="00A95A70">
        <w:rPr>
          <w:rFonts w:ascii="Arial" w:eastAsia="Times New Roman" w:hAnsi="Arial" w:cs="Arial"/>
          <w:i/>
          <w:sz w:val="23"/>
          <w:szCs w:val="23"/>
          <w:lang w:eastAsia="de-DE"/>
        </w:rPr>
        <w:t>Eckstoß</w:t>
      </w:r>
      <w:r w:rsidRPr="00A95A70">
        <w:rPr>
          <w:rFonts w:ascii="Arial" w:eastAsia="Times New Roman" w:hAnsi="Arial" w:cs="Arial"/>
          <w:sz w:val="23"/>
          <w:szCs w:val="23"/>
          <w:lang w:eastAsia="de-DE"/>
        </w:rPr>
        <w:t>:</w:t>
      </w:r>
      <w:r>
        <w:rPr>
          <w:rFonts w:ascii="Arial" w:eastAsia="Times New Roman" w:hAnsi="Arial" w:cs="Arial"/>
          <w:sz w:val="23"/>
          <w:szCs w:val="23"/>
          <w:lang w:eastAsia="de-DE"/>
        </w:rPr>
        <w:t xml:space="preserve"> </w:t>
      </w:r>
      <w:r w:rsidRPr="00A95A70">
        <w:rPr>
          <w:rFonts w:ascii="Arial" w:eastAsia="Times New Roman" w:hAnsi="Arial" w:cs="Arial"/>
          <w:sz w:val="23"/>
          <w:szCs w:val="23"/>
          <w:lang w:eastAsia="de-DE"/>
        </w:rPr>
        <w:t>Abstand 5m, Ausführung innerhalb von vier Sekunden, sonst Torabwurf</w:t>
      </w:r>
    </w:p>
    <w:p w:rsidR="00525C11" w:rsidRPr="00A95A70" w:rsidRDefault="00525C11" w:rsidP="00525C11">
      <w:pPr>
        <w:spacing w:after="0" w:line="240" w:lineRule="auto"/>
        <w:jc w:val="both"/>
        <w:rPr>
          <w:rFonts w:ascii="Arial" w:eastAsia="Times New Roman" w:hAnsi="Arial" w:cs="Arial"/>
          <w:sz w:val="23"/>
          <w:szCs w:val="23"/>
          <w:lang w:eastAsia="de-DE"/>
        </w:rPr>
      </w:pPr>
      <w:r w:rsidRPr="00A95A70">
        <w:rPr>
          <w:rFonts w:ascii="Arial" w:eastAsia="Times New Roman" w:hAnsi="Arial" w:cs="Arial"/>
          <w:i/>
          <w:sz w:val="23"/>
          <w:szCs w:val="23"/>
          <w:lang w:eastAsia="de-DE"/>
        </w:rPr>
        <w:t>Freistoß</w:t>
      </w:r>
      <w:r w:rsidRPr="00A95A70">
        <w:rPr>
          <w:rFonts w:ascii="Arial" w:eastAsia="Times New Roman" w:hAnsi="Arial" w:cs="Arial"/>
          <w:sz w:val="23"/>
          <w:szCs w:val="23"/>
          <w:lang w:eastAsia="de-DE"/>
        </w:rPr>
        <w:t>:</w:t>
      </w:r>
      <w:r>
        <w:rPr>
          <w:rFonts w:ascii="Arial" w:eastAsia="Times New Roman" w:hAnsi="Arial" w:cs="Arial"/>
          <w:sz w:val="23"/>
          <w:szCs w:val="23"/>
          <w:lang w:eastAsia="de-DE"/>
        </w:rPr>
        <w:t xml:space="preserve"> </w:t>
      </w:r>
      <w:r w:rsidRPr="00A95A70">
        <w:rPr>
          <w:rFonts w:ascii="Arial" w:eastAsia="Times New Roman" w:hAnsi="Arial" w:cs="Arial"/>
          <w:sz w:val="23"/>
          <w:szCs w:val="23"/>
          <w:lang w:eastAsia="de-DE"/>
        </w:rPr>
        <w:t>Es gibt nur indirekte Freistöße</w:t>
      </w:r>
    </w:p>
    <w:p w:rsidR="00525C11" w:rsidRPr="00A95A70" w:rsidRDefault="00525C11" w:rsidP="00525C11">
      <w:pPr>
        <w:spacing w:after="0" w:line="240" w:lineRule="auto"/>
        <w:jc w:val="both"/>
        <w:rPr>
          <w:rFonts w:ascii="Arial" w:eastAsia="Times New Roman" w:hAnsi="Arial" w:cs="Arial"/>
          <w:sz w:val="23"/>
          <w:szCs w:val="23"/>
          <w:lang w:eastAsia="de-DE"/>
        </w:rPr>
      </w:pPr>
      <w:r w:rsidRPr="00A95A70">
        <w:rPr>
          <w:rFonts w:ascii="Arial" w:eastAsia="Times New Roman" w:hAnsi="Arial" w:cs="Arial"/>
          <w:sz w:val="23"/>
          <w:szCs w:val="23"/>
          <w:lang w:eastAsia="de-DE"/>
        </w:rPr>
        <w:t>Abstand 5m, Ausführung innerhalb von vier Sekunden, sonst indirekter Freistoß für d</w:t>
      </w:r>
      <w:r>
        <w:rPr>
          <w:rFonts w:ascii="Arial" w:eastAsia="Times New Roman" w:hAnsi="Arial" w:cs="Arial"/>
          <w:sz w:val="23"/>
          <w:szCs w:val="23"/>
          <w:lang w:eastAsia="de-DE"/>
        </w:rPr>
        <w:t xml:space="preserve">en </w:t>
      </w:r>
      <w:r w:rsidRPr="00A95A70">
        <w:rPr>
          <w:rFonts w:ascii="Arial" w:eastAsia="Times New Roman" w:hAnsi="Arial" w:cs="Arial"/>
          <w:sz w:val="23"/>
          <w:szCs w:val="23"/>
          <w:lang w:eastAsia="de-DE"/>
        </w:rPr>
        <w:t>Gegner</w:t>
      </w:r>
      <w:r>
        <w:rPr>
          <w:rFonts w:ascii="Arial" w:eastAsia="Times New Roman" w:hAnsi="Arial" w:cs="Arial"/>
          <w:sz w:val="23"/>
          <w:szCs w:val="23"/>
          <w:lang w:eastAsia="de-DE"/>
        </w:rPr>
        <w:t xml:space="preserve">. </w:t>
      </w:r>
      <w:r w:rsidRPr="00A95A70">
        <w:rPr>
          <w:rFonts w:ascii="Arial" w:eastAsia="Times New Roman" w:hAnsi="Arial" w:cs="Arial"/>
          <w:sz w:val="23"/>
          <w:szCs w:val="23"/>
          <w:lang w:eastAsia="de-DE"/>
        </w:rPr>
        <w:t>Versucht ein Spieler, durch Hineingleiten von der Seite oder von hinten den Ball zu spielen, wenn ein Gegner ihn spielt oder versucht zu spielen (Hineingrätschen,</w:t>
      </w:r>
      <w:r w:rsidR="00AF3A69">
        <w:rPr>
          <w:rFonts w:ascii="Arial" w:eastAsia="Times New Roman" w:hAnsi="Arial" w:cs="Arial"/>
          <w:sz w:val="23"/>
          <w:szCs w:val="23"/>
          <w:lang w:eastAsia="de-DE"/>
        </w:rPr>
        <w:t xml:space="preserve"> </w:t>
      </w:r>
      <w:proofErr w:type="spellStart"/>
      <w:r w:rsidRPr="00A95A70">
        <w:rPr>
          <w:rFonts w:ascii="Arial" w:eastAsia="Times New Roman" w:hAnsi="Arial" w:cs="Arial"/>
          <w:sz w:val="23"/>
          <w:szCs w:val="23"/>
          <w:lang w:eastAsia="de-DE"/>
        </w:rPr>
        <w:t>Sliding</w:t>
      </w:r>
      <w:proofErr w:type="spellEnd"/>
      <w:r w:rsidRPr="00A95A70">
        <w:rPr>
          <w:rFonts w:ascii="Arial" w:eastAsia="Times New Roman" w:hAnsi="Arial" w:cs="Arial"/>
          <w:sz w:val="23"/>
          <w:szCs w:val="23"/>
          <w:lang w:eastAsia="de-DE"/>
        </w:rPr>
        <w:t xml:space="preserve"> Tackling), führt dies zu einem indirekten Freistoß. </w:t>
      </w:r>
    </w:p>
    <w:p w:rsidR="00525C11" w:rsidRPr="00A95A70" w:rsidRDefault="00525C11" w:rsidP="00525C11">
      <w:pPr>
        <w:spacing w:after="0" w:line="240" w:lineRule="auto"/>
        <w:jc w:val="both"/>
        <w:rPr>
          <w:rFonts w:ascii="Arial" w:eastAsia="Times New Roman" w:hAnsi="Arial" w:cs="Arial"/>
          <w:sz w:val="23"/>
          <w:szCs w:val="23"/>
          <w:lang w:eastAsia="de-DE"/>
        </w:rPr>
      </w:pPr>
      <w:r w:rsidRPr="00A95A70">
        <w:rPr>
          <w:rFonts w:ascii="Arial" w:eastAsia="Times New Roman" w:hAnsi="Arial" w:cs="Arial"/>
          <w:sz w:val="23"/>
          <w:szCs w:val="23"/>
          <w:lang w:eastAsia="de-DE"/>
        </w:rPr>
        <w:t>Gilt nicht für den Torwart in seinem Strafraum (= Torraum), sofern die Aktion nicht fahrlässig, rücksichtslos oder brutal erfolgt</w:t>
      </w:r>
      <w:r>
        <w:rPr>
          <w:rFonts w:ascii="Arial" w:eastAsia="Times New Roman" w:hAnsi="Arial" w:cs="Arial"/>
          <w:sz w:val="23"/>
          <w:szCs w:val="23"/>
          <w:lang w:eastAsia="de-DE"/>
        </w:rPr>
        <w:t xml:space="preserve">. </w:t>
      </w:r>
      <w:r>
        <w:rPr>
          <w:rFonts w:ascii="Arial" w:hAnsi="Arial" w:cs="Arial"/>
          <w:color w:val="000000"/>
        </w:rPr>
        <w:t xml:space="preserve">Bälle im Seitenaus werden </w:t>
      </w:r>
      <w:proofErr w:type="spellStart"/>
      <w:r>
        <w:rPr>
          <w:rFonts w:ascii="Arial" w:hAnsi="Arial" w:cs="Arial"/>
          <w:color w:val="000000"/>
        </w:rPr>
        <w:t>eingekickt</w:t>
      </w:r>
      <w:proofErr w:type="spellEnd"/>
      <w:r>
        <w:rPr>
          <w:rFonts w:ascii="Arial" w:hAnsi="Arial" w:cs="Arial"/>
          <w:color w:val="000000"/>
        </w:rPr>
        <w:t>.</w:t>
      </w:r>
      <w:r w:rsidR="00AF3A69">
        <w:rPr>
          <w:rFonts w:ascii="Arial" w:hAnsi="Arial" w:cs="Arial"/>
          <w:color w:val="000000"/>
        </w:rPr>
        <w:t xml:space="preserve"> </w:t>
      </w:r>
      <w:r w:rsidRPr="00A95A70">
        <w:rPr>
          <w:rFonts w:ascii="Arial" w:eastAsia="Times New Roman" w:hAnsi="Arial" w:cs="Arial"/>
          <w:sz w:val="23"/>
          <w:szCs w:val="23"/>
          <w:lang w:eastAsia="de-DE"/>
        </w:rPr>
        <w:t>Der Ball darf über die Mittellinie abgeworfen werden, aber keine direkte Torerzielung möglich</w:t>
      </w:r>
    </w:p>
    <w:p w:rsidR="00525C11" w:rsidRPr="00A95A70" w:rsidRDefault="00525C11" w:rsidP="00525C11">
      <w:pPr>
        <w:spacing w:after="0" w:line="240" w:lineRule="auto"/>
        <w:jc w:val="both"/>
        <w:rPr>
          <w:rFonts w:ascii="Arial" w:eastAsia="Times New Roman" w:hAnsi="Arial" w:cs="Arial"/>
          <w:sz w:val="23"/>
          <w:szCs w:val="23"/>
          <w:lang w:eastAsia="de-DE"/>
        </w:rPr>
      </w:pPr>
    </w:p>
    <w:p w:rsidR="00525C11" w:rsidRPr="00E23A11" w:rsidRDefault="00525C11" w:rsidP="00525C11">
      <w:pPr>
        <w:autoSpaceDE w:val="0"/>
        <w:autoSpaceDN w:val="0"/>
        <w:adjustRightInd w:val="0"/>
        <w:spacing w:after="0" w:line="240" w:lineRule="auto"/>
        <w:jc w:val="both"/>
        <w:rPr>
          <w:rFonts w:ascii="Arial" w:hAnsi="Arial" w:cs="Arial"/>
          <w:color w:val="000000"/>
        </w:rPr>
      </w:pPr>
    </w:p>
    <w:p w:rsidR="00525C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 xml:space="preserve">5.) Bei einem unsportlichen Verhalten kann der Schiedsrichter </w:t>
      </w:r>
      <w:r>
        <w:rPr>
          <w:rFonts w:ascii="Arial" w:hAnsi="Arial" w:cs="Arial"/>
          <w:color w:val="000000"/>
        </w:rPr>
        <w:t>folgende Strafen verhängen:</w:t>
      </w:r>
    </w:p>
    <w:p w:rsidR="00525C11" w:rsidRPr="00D90284" w:rsidRDefault="00525C11" w:rsidP="00525C11">
      <w:pPr>
        <w:spacing w:after="0" w:line="240" w:lineRule="auto"/>
        <w:jc w:val="both"/>
        <w:rPr>
          <w:rFonts w:ascii="Arial" w:eastAsia="Times New Roman" w:hAnsi="Arial" w:cs="Arial"/>
          <w:sz w:val="23"/>
          <w:szCs w:val="23"/>
          <w:lang w:eastAsia="de-DE"/>
        </w:rPr>
      </w:pPr>
      <w:r>
        <w:rPr>
          <w:rFonts w:ascii="Arial" w:eastAsia="Times New Roman" w:hAnsi="Arial" w:cs="Arial"/>
          <w:sz w:val="23"/>
          <w:szCs w:val="23"/>
          <w:lang w:eastAsia="de-DE"/>
        </w:rPr>
        <w:t>- V</w:t>
      </w:r>
      <w:r w:rsidRPr="00D90284">
        <w:rPr>
          <w:rFonts w:ascii="Arial" w:eastAsia="Times New Roman" w:hAnsi="Arial" w:cs="Arial"/>
          <w:sz w:val="23"/>
          <w:szCs w:val="23"/>
          <w:lang w:eastAsia="de-DE"/>
        </w:rPr>
        <w:t>erwarnung (Gelbe Karte)</w:t>
      </w:r>
    </w:p>
    <w:p w:rsidR="00525C11" w:rsidRPr="00D90284" w:rsidRDefault="00525C11" w:rsidP="00525C11">
      <w:pPr>
        <w:spacing w:after="0" w:line="240" w:lineRule="auto"/>
        <w:jc w:val="both"/>
        <w:rPr>
          <w:rFonts w:ascii="Arial" w:eastAsia="Times New Roman" w:hAnsi="Arial" w:cs="Arial"/>
          <w:sz w:val="23"/>
          <w:szCs w:val="23"/>
          <w:lang w:eastAsia="de-DE"/>
        </w:rPr>
      </w:pPr>
      <w:r w:rsidRPr="00D90284">
        <w:rPr>
          <w:rFonts w:ascii="Arial" w:eastAsia="Times New Roman" w:hAnsi="Arial" w:cs="Arial"/>
          <w:sz w:val="23"/>
          <w:szCs w:val="23"/>
          <w:lang w:eastAsia="de-DE"/>
        </w:rPr>
        <w:t>- Feldverweis auf Zeit (2 Minuten-Zeitstrafe)</w:t>
      </w:r>
    </w:p>
    <w:p w:rsidR="00525C11" w:rsidRPr="00D90284" w:rsidRDefault="00525C11" w:rsidP="00525C11">
      <w:pPr>
        <w:spacing w:after="0" w:line="240" w:lineRule="auto"/>
        <w:jc w:val="both"/>
        <w:rPr>
          <w:rFonts w:ascii="Arial" w:eastAsia="Times New Roman" w:hAnsi="Arial" w:cs="Arial"/>
          <w:sz w:val="23"/>
          <w:szCs w:val="23"/>
          <w:lang w:eastAsia="de-DE"/>
        </w:rPr>
      </w:pPr>
      <w:r w:rsidRPr="00D90284">
        <w:rPr>
          <w:rFonts w:ascii="Arial" w:eastAsia="Times New Roman" w:hAnsi="Arial" w:cs="Arial"/>
          <w:sz w:val="23"/>
          <w:szCs w:val="23"/>
          <w:lang w:eastAsia="de-DE"/>
        </w:rPr>
        <w:t>- Feldverweis auf Dauer (Rote Karte)</w:t>
      </w:r>
    </w:p>
    <w:p w:rsidR="00525C11" w:rsidRPr="00A87A46" w:rsidRDefault="00525C11" w:rsidP="00525C11">
      <w:pPr>
        <w:spacing w:after="0" w:line="240" w:lineRule="auto"/>
        <w:jc w:val="both"/>
        <w:rPr>
          <w:rFonts w:ascii="Arial" w:eastAsia="Times New Roman" w:hAnsi="Arial" w:cs="Arial"/>
          <w:sz w:val="23"/>
          <w:szCs w:val="23"/>
          <w:lang w:eastAsia="de-DE"/>
        </w:rPr>
      </w:pPr>
      <w:r w:rsidRPr="00D90284">
        <w:rPr>
          <w:rFonts w:ascii="Arial" w:eastAsia="Times New Roman" w:hAnsi="Arial" w:cs="Arial"/>
          <w:sz w:val="23"/>
          <w:szCs w:val="23"/>
          <w:lang w:eastAsia="de-DE"/>
        </w:rPr>
        <w:t>Bei einem Wechsel-Verstoß durch einen Ein-/Ausw</w:t>
      </w:r>
      <w:r>
        <w:rPr>
          <w:rFonts w:ascii="Arial" w:eastAsia="Times New Roman" w:hAnsi="Arial" w:cs="Arial"/>
          <w:sz w:val="23"/>
          <w:szCs w:val="23"/>
          <w:lang w:eastAsia="de-DE"/>
        </w:rPr>
        <w:t>echselspieler (z.B. vorne raus/</w:t>
      </w:r>
      <w:r w:rsidRPr="00D90284">
        <w:rPr>
          <w:rFonts w:ascii="Arial" w:eastAsia="Times New Roman" w:hAnsi="Arial" w:cs="Arial"/>
          <w:sz w:val="23"/>
          <w:szCs w:val="23"/>
          <w:lang w:eastAsia="de-DE"/>
        </w:rPr>
        <w:t xml:space="preserve">hinten rein) wird der fehlbare Spieler verwarnt und das Spiel mit indirektem </w:t>
      </w:r>
      <w:r>
        <w:rPr>
          <w:rFonts w:ascii="Arial" w:eastAsia="Times New Roman" w:hAnsi="Arial" w:cs="Arial"/>
          <w:sz w:val="23"/>
          <w:szCs w:val="23"/>
          <w:lang w:eastAsia="de-DE"/>
        </w:rPr>
        <w:t xml:space="preserve">Freistoß am </w:t>
      </w:r>
      <w:proofErr w:type="spellStart"/>
      <w:r>
        <w:rPr>
          <w:rFonts w:ascii="Arial" w:eastAsia="Times New Roman" w:hAnsi="Arial" w:cs="Arial"/>
          <w:sz w:val="23"/>
          <w:szCs w:val="23"/>
          <w:lang w:eastAsia="de-DE"/>
        </w:rPr>
        <w:t>Ballort</w:t>
      </w:r>
      <w:proofErr w:type="spellEnd"/>
      <w:r>
        <w:rPr>
          <w:rFonts w:ascii="Arial" w:eastAsia="Times New Roman" w:hAnsi="Arial" w:cs="Arial"/>
          <w:sz w:val="23"/>
          <w:szCs w:val="23"/>
          <w:lang w:eastAsia="de-DE"/>
        </w:rPr>
        <w:t xml:space="preserve"> </w:t>
      </w:r>
      <w:r w:rsidRPr="00D90284">
        <w:rPr>
          <w:rFonts w:ascii="Arial" w:eastAsia="Times New Roman" w:hAnsi="Arial" w:cs="Arial"/>
          <w:sz w:val="23"/>
          <w:szCs w:val="23"/>
          <w:lang w:eastAsia="de-DE"/>
        </w:rPr>
        <w:t xml:space="preserve">fortgesetzt. </w:t>
      </w:r>
      <w:r w:rsidRPr="00E23A11">
        <w:rPr>
          <w:rFonts w:ascii="Arial" w:hAnsi="Arial" w:cs="Arial"/>
          <w:color w:val="000000"/>
        </w:rPr>
        <w:t>Schließt ein Schiedsrichter wegen groben</w:t>
      </w:r>
      <w:r>
        <w:rPr>
          <w:rFonts w:ascii="Arial" w:eastAsia="Times New Roman" w:hAnsi="Arial" w:cs="Arial"/>
          <w:sz w:val="23"/>
          <w:szCs w:val="23"/>
          <w:lang w:eastAsia="de-DE"/>
        </w:rPr>
        <w:t xml:space="preserve"> </w:t>
      </w:r>
      <w:r w:rsidRPr="00E23A11">
        <w:rPr>
          <w:rFonts w:ascii="Arial" w:hAnsi="Arial" w:cs="Arial"/>
          <w:color w:val="000000"/>
        </w:rPr>
        <w:t>unsportlichen Verhaltens einen Spieler für das ganze Spiel aus</w:t>
      </w:r>
      <w:r>
        <w:rPr>
          <w:rFonts w:ascii="Arial" w:hAnsi="Arial" w:cs="Arial"/>
          <w:color w:val="000000"/>
        </w:rPr>
        <w:t xml:space="preserve"> (rote Karte)</w:t>
      </w:r>
      <w:r w:rsidRPr="00E23A11">
        <w:rPr>
          <w:rFonts w:ascii="Arial" w:hAnsi="Arial" w:cs="Arial"/>
          <w:color w:val="000000"/>
        </w:rPr>
        <w:t>, so ist dieser automatisch für</w:t>
      </w:r>
      <w:r>
        <w:rPr>
          <w:rFonts w:ascii="Arial" w:eastAsia="Times New Roman" w:hAnsi="Arial" w:cs="Arial"/>
          <w:sz w:val="23"/>
          <w:szCs w:val="23"/>
          <w:lang w:eastAsia="de-DE"/>
        </w:rPr>
        <w:t xml:space="preserve"> </w:t>
      </w:r>
      <w:r w:rsidRPr="00E23A11">
        <w:rPr>
          <w:rFonts w:ascii="Arial" w:hAnsi="Arial" w:cs="Arial"/>
          <w:color w:val="000000"/>
        </w:rPr>
        <w:t>das ganze Turnier gesperrt.</w:t>
      </w:r>
    </w:p>
    <w:p w:rsidR="00525C11" w:rsidRPr="00E23A11" w:rsidRDefault="00525C11" w:rsidP="00525C11">
      <w:pPr>
        <w:autoSpaceDE w:val="0"/>
        <w:autoSpaceDN w:val="0"/>
        <w:adjustRightInd w:val="0"/>
        <w:spacing w:after="0" w:line="240" w:lineRule="auto"/>
        <w:jc w:val="both"/>
        <w:rPr>
          <w:rFonts w:ascii="Arial" w:hAnsi="Arial" w:cs="Arial"/>
          <w:color w:val="000000"/>
        </w:rPr>
      </w:pPr>
    </w:p>
    <w:p w:rsidR="00AF3A69" w:rsidRDefault="00AF3A69" w:rsidP="00525C11">
      <w:pPr>
        <w:autoSpaceDE w:val="0"/>
        <w:autoSpaceDN w:val="0"/>
        <w:adjustRightInd w:val="0"/>
        <w:spacing w:after="0" w:line="240" w:lineRule="auto"/>
        <w:jc w:val="both"/>
        <w:rPr>
          <w:rFonts w:ascii="Arial" w:hAnsi="Arial" w:cs="Arial"/>
          <w:color w:val="000000"/>
        </w:rPr>
      </w:pPr>
    </w:p>
    <w:p w:rsidR="00525C11" w:rsidRPr="00E23A11" w:rsidRDefault="00525C11" w:rsidP="00525C11">
      <w:pPr>
        <w:autoSpaceDE w:val="0"/>
        <w:autoSpaceDN w:val="0"/>
        <w:adjustRightInd w:val="0"/>
        <w:spacing w:after="0" w:line="240" w:lineRule="auto"/>
        <w:jc w:val="both"/>
        <w:rPr>
          <w:rFonts w:ascii="Arial" w:hAnsi="Arial" w:cs="Arial"/>
          <w:color w:val="000000"/>
        </w:rPr>
      </w:pPr>
      <w:bookmarkStart w:id="0" w:name="_GoBack"/>
      <w:bookmarkEnd w:id="0"/>
      <w:r w:rsidRPr="00E23A11">
        <w:rPr>
          <w:rFonts w:ascii="Arial" w:hAnsi="Arial" w:cs="Arial"/>
          <w:color w:val="000000"/>
        </w:rPr>
        <w:t>6.) Spielwertung. Bei einem Pokalturnier nach dem Punktsystem, entscheidet bei Punktgleichheit die</w:t>
      </w:r>
      <w:r>
        <w:rPr>
          <w:rFonts w:ascii="Arial" w:hAnsi="Arial" w:cs="Arial"/>
          <w:color w:val="000000"/>
        </w:rPr>
        <w:t xml:space="preserve"> </w:t>
      </w:r>
      <w:r w:rsidRPr="00E23A11">
        <w:rPr>
          <w:rFonts w:ascii="Arial" w:hAnsi="Arial" w:cs="Arial"/>
          <w:color w:val="000000"/>
        </w:rPr>
        <w:t>Tordifferenz. Weisen zwei oder mehrere Mannschaften an einem Platz der Tabelle, dem eine</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besondere Bedeutung zukommt, dieselbe Punktzahl und Tordifferenz auf, so ist diejenige</w:t>
      </w:r>
    </w:p>
    <w:p w:rsidR="00525C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Mannschaft besser platziert, die mehr Tore erzielt hat. Ist auch die Zahl der erzielten Tore gleich,</w:t>
      </w:r>
      <w:r>
        <w:rPr>
          <w:rFonts w:ascii="Arial" w:hAnsi="Arial" w:cs="Arial"/>
          <w:color w:val="000000"/>
        </w:rPr>
        <w:t xml:space="preserve"> </w:t>
      </w:r>
      <w:r w:rsidRPr="00E23A11">
        <w:rPr>
          <w:rFonts w:ascii="Arial" w:hAnsi="Arial" w:cs="Arial"/>
          <w:color w:val="000000"/>
        </w:rPr>
        <w:t>zählt als nächstes Kriterium der direkte Vergleich</w:t>
      </w:r>
      <w:r>
        <w:rPr>
          <w:rFonts w:ascii="Arial" w:hAnsi="Arial" w:cs="Arial"/>
          <w:color w:val="000000"/>
        </w:rPr>
        <w:t xml:space="preserve">. </w:t>
      </w:r>
      <w:r w:rsidRPr="00E23A11">
        <w:rPr>
          <w:rFonts w:ascii="Arial" w:hAnsi="Arial" w:cs="Arial"/>
          <w:color w:val="000000"/>
        </w:rPr>
        <w:t>.Endet auch dieser unentschieden finden ein odermehrere Strafstoßschießen statt. Kommen hierfür mehr als zwei Mannschaften</w:t>
      </w:r>
      <w:r>
        <w:rPr>
          <w:rFonts w:ascii="Arial" w:hAnsi="Arial" w:cs="Arial"/>
          <w:color w:val="000000"/>
        </w:rPr>
        <w:t xml:space="preserve"> </w:t>
      </w:r>
      <w:r w:rsidRPr="00E23A11">
        <w:rPr>
          <w:rFonts w:ascii="Arial" w:hAnsi="Arial" w:cs="Arial"/>
          <w:color w:val="000000"/>
        </w:rPr>
        <w:t>in Frage, so entscheidet das Los, in welcher Reihenfolge die Mannschaften gegeneinander</w:t>
      </w:r>
      <w:r>
        <w:rPr>
          <w:rFonts w:ascii="Arial" w:hAnsi="Arial" w:cs="Arial"/>
          <w:color w:val="000000"/>
        </w:rPr>
        <w:t xml:space="preserve"> </w:t>
      </w:r>
      <w:r w:rsidRPr="00E23A11">
        <w:rPr>
          <w:rFonts w:ascii="Arial" w:hAnsi="Arial" w:cs="Arial"/>
          <w:color w:val="000000"/>
        </w:rPr>
        <w:t>anzutreten haben. Eine Verlängerung findet bei Pokalturnieren, die nach dem Punktsystem</w:t>
      </w:r>
      <w:r>
        <w:rPr>
          <w:rFonts w:ascii="Arial" w:hAnsi="Arial" w:cs="Arial"/>
          <w:color w:val="000000"/>
        </w:rPr>
        <w:t xml:space="preserve"> </w:t>
      </w:r>
      <w:r w:rsidRPr="00E23A11">
        <w:rPr>
          <w:rFonts w:ascii="Arial" w:hAnsi="Arial" w:cs="Arial"/>
          <w:color w:val="000000"/>
        </w:rPr>
        <w:t>durchgeführt werden, nur beim Endspiel statt. Die Dauer einer Verlängerung beträgt bei den C/D</w:t>
      </w:r>
      <w:r>
        <w:rPr>
          <w:rFonts w:ascii="Arial" w:hAnsi="Arial" w:cs="Arial"/>
          <w:color w:val="000000"/>
        </w:rPr>
        <w:t xml:space="preserve"> </w:t>
      </w:r>
      <w:r w:rsidRPr="00E23A11">
        <w:rPr>
          <w:rFonts w:ascii="Arial" w:hAnsi="Arial" w:cs="Arial"/>
          <w:color w:val="000000"/>
        </w:rPr>
        <w:t>Junioren 1x 5 Min. bei den anderen Mannschaften 1x 3 Min</w:t>
      </w:r>
      <w:proofErr w:type="gramStart"/>
      <w:r w:rsidRPr="00E23A11">
        <w:rPr>
          <w:rFonts w:ascii="Arial" w:hAnsi="Arial" w:cs="Arial"/>
          <w:color w:val="000000"/>
        </w:rPr>
        <w:t>..</w:t>
      </w:r>
      <w:proofErr w:type="gramEnd"/>
      <w:r w:rsidRPr="00E23A11">
        <w:rPr>
          <w:rFonts w:ascii="Arial" w:hAnsi="Arial" w:cs="Arial"/>
          <w:color w:val="000000"/>
        </w:rPr>
        <w:t xml:space="preserve"> Bringt auch die Verlängerung keine</w:t>
      </w:r>
      <w:r>
        <w:rPr>
          <w:rFonts w:ascii="Arial" w:hAnsi="Arial" w:cs="Arial"/>
          <w:color w:val="000000"/>
        </w:rPr>
        <w:t xml:space="preserve"> </w:t>
      </w:r>
      <w:r w:rsidRPr="00E23A11">
        <w:rPr>
          <w:rFonts w:ascii="Arial" w:hAnsi="Arial" w:cs="Arial"/>
          <w:color w:val="000000"/>
        </w:rPr>
        <w:t>Entscheidung, so wird der Sieger durch Strafstoßschießen ermittelt. Wenn ein Verein ein Spiel</w:t>
      </w:r>
      <w:r>
        <w:rPr>
          <w:rFonts w:ascii="Arial" w:hAnsi="Arial" w:cs="Arial"/>
          <w:color w:val="000000"/>
        </w:rPr>
        <w:t xml:space="preserve"> </w:t>
      </w:r>
      <w:r w:rsidRPr="00E23A11">
        <w:rPr>
          <w:rFonts w:ascii="Arial" w:hAnsi="Arial" w:cs="Arial"/>
          <w:color w:val="000000"/>
        </w:rPr>
        <w:t>abbricht oder einen Spielabbruch verschuldet, so wird ihm das betreffende Spiel mit 0:3 Toren als</w:t>
      </w:r>
      <w:r>
        <w:rPr>
          <w:rFonts w:ascii="Arial" w:hAnsi="Arial" w:cs="Arial"/>
          <w:color w:val="000000"/>
        </w:rPr>
        <w:t xml:space="preserve"> </w:t>
      </w:r>
      <w:r w:rsidRPr="00E23A11">
        <w:rPr>
          <w:rFonts w:ascii="Arial" w:hAnsi="Arial" w:cs="Arial"/>
          <w:color w:val="000000"/>
        </w:rPr>
        <w:t>verloren und dem Gegner entsprechend als gewonnen gewertet. Das Gleiche gilt bei schuldhaftem</w:t>
      </w:r>
      <w:r>
        <w:rPr>
          <w:rFonts w:ascii="Arial" w:hAnsi="Arial" w:cs="Arial"/>
          <w:color w:val="000000"/>
        </w:rPr>
        <w:t xml:space="preserve"> </w:t>
      </w:r>
      <w:r w:rsidRPr="00E23A11">
        <w:rPr>
          <w:rFonts w:ascii="Arial" w:hAnsi="Arial" w:cs="Arial"/>
          <w:color w:val="000000"/>
        </w:rPr>
        <w:t>Nichtantreten zu einem oder mehreren Spielen. Ist beim Abbruch eines Spieles die Tordifferenz</w:t>
      </w:r>
      <w:r>
        <w:rPr>
          <w:rFonts w:ascii="Arial" w:hAnsi="Arial" w:cs="Arial"/>
          <w:color w:val="000000"/>
        </w:rPr>
        <w:t xml:space="preserve"> </w:t>
      </w:r>
      <w:r w:rsidRPr="00E23A11">
        <w:rPr>
          <w:rFonts w:ascii="Arial" w:hAnsi="Arial" w:cs="Arial"/>
          <w:color w:val="000000"/>
        </w:rPr>
        <w:t>günstiger als 3:0, so erfolgt die Wertung entsprechend dem Stand beim Abbruch.</w:t>
      </w:r>
    </w:p>
    <w:p w:rsidR="00525C11" w:rsidRPr="00E23A11" w:rsidRDefault="00525C11" w:rsidP="00525C11">
      <w:pPr>
        <w:autoSpaceDE w:val="0"/>
        <w:autoSpaceDN w:val="0"/>
        <w:adjustRightInd w:val="0"/>
        <w:spacing w:after="0" w:line="240" w:lineRule="auto"/>
        <w:jc w:val="both"/>
        <w:rPr>
          <w:rFonts w:ascii="Arial" w:hAnsi="Arial" w:cs="Arial"/>
          <w:color w:val="000000"/>
        </w:rPr>
      </w:pPr>
    </w:p>
    <w:p w:rsidR="00525C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7.) Der auf dem Spielplan zuerst genannte Verein</w:t>
      </w:r>
      <w:r>
        <w:rPr>
          <w:rFonts w:ascii="Arial" w:hAnsi="Arial" w:cs="Arial"/>
          <w:color w:val="000000"/>
        </w:rPr>
        <w:t xml:space="preserve"> spielt rechts von der Turnierleitung und muss</w:t>
      </w:r>
      <w:r w:rsidRPr="00E23A11">
        <w:rPr>
          <w:rFonts w:ascii="Arial" w:hAnsi="Arial" w:cs="Arial"/>
          <w:color w:val="000000"/>
        </w:rPr>
        <w:t xml:space="preserve"> bei gleichfarbigen Trikots Leibchen</w:t>
      </w:r>
      <w:r w:rsidR="00AF3A69">
        <w:rPr>
          <w:rFonts w:ascii="Arial" w:hAnsi="Arial" w:cs="Arial"/>
          <w:color w:val="000000"/>
        </w:rPr>
        <w:t xml:space="preserve"> </w:t>
      </w:r>
      <w:r w:rsidRPr="00E23A11">
        <w:rPr>
          <w:rFonts w:ascii="Arial" w:hAnsi="Arial" w:cs="Arial"/>
          <w:color w:val="000000"/>
        </w:rPr>
        <w:t>überziehen, die von der Turnierleitung bereitgestellt werden.</w:t>
      </w:r>
    </w:p>
    <w:p w:rsidR="00525C11" w:rsidRPr="00E23A11" w:rsidRDefault="00525C11" w:rsidP="00525C11">
      <w:pPr>
        <w:autoSpaceDE w:val="0"/>
        <w:autoSpaceDN w:val="0"/>
        <w:adjustRightInd w:val="0"/>
        <w:spacing w:after="0" w:line="240" w:lineRule="auto"/>
        <w:jc w:val="both"/>
        <w:rPr>
          <w:rFonts w:ascii="Arial" w:hAnsi="Arial" w:cs="Arial"/>
          <w:color w:val="000000"/>
        </w:rPr>
      </w:pPr>
    </w:p>
    <w:p w:rsidR="00525C11" w:rsidRDefault="00525C11" w:rsidP="00525C11">
      <w:pPr>
        <w:autoSpaceDE w:val="0"/>
        <w:autoSpaceDN w:val="0"/>
        <w:adjustRightInd w:val="0"/>
        <w:spacing w:after="0" w:line="240" w:lineRule="auto"/>
        <w:jc w:val="both"/>
        <w:rPr>
          <w:rFonts w:ascii="Arial" w:hAnsi="Arial" w:cs="Arial"/>
          <w:b/>
          <w:bCs/>
        </w:rPr>
      </w:pPr>
      <w:r>
        <w:rPr>
          <w:rFonts w:ascii="Arial" w:hAnsi="Arial" w:cs="Arial"/>
          <w:color w:val="000000"/>
        </w:rPr>
        <w:t>8</w:t>
      </w:r>
      <w:r w:rsidRPr="00E23A11">
        <w:rPr>
          <w:rFonts w:ascii="Arial" w:hAnsi="Arial" w:cs="Arial"/>
          <w:color w:val="000000"/>
        </w:rPr>
        <w:t>.)</w:t>
      </w:r>
      <w:r>
        <w:rPr>
          <w:rFonts w:ascii="Arial" w:hAnsi="Arial" w:cs="Arial"/>
          <w:b/>
          <w:bCs/>
        </w:rPr>
        <w:t xml:space="preserve"> Mit der Te</w:t>
      </w:r>
      <w:r w:rsidRPr="00E23A11">
        <w:rPr>
          <w:rFonts w:ascii="Arial" w:hAnsi="Arial" w:cs="Arial"/>
          <w:b/>
          <w:bCs/>
        </w:rPr>
        <w:t>ilnahme an dem Turnier werd</w:t>
      </w:r>
      <w:r>
        <w:rPr>
          <w:rFonts w:ascii="Arial" w:hAnsi="Arial" w:cs="Arial"/>
          <w:b/>
          <w:bCs/>
        </w:rPr>
        <w:t>en die vorstehenden Bes</w:t>
      </w:r>
      <w:r w:rsidRPr="00E23A11">
        <w:rPr>
          <w:rFonts w:ascii="Arial" w:hAnsi="Arial" w:cs="Arial"/>
          <w:b/>
          <w:bCs/>
        </w:rPr>
        <w:t>timmungen vollinhaltlich</w:t>
      </w:r>
      <w:r>
        <w:rPr>
          <w:rFonts w:ascii="Arial" w:hAnsi="Arial" w:cs="Arial"/>
          <w:b/>
          <w:bCs/>
        </w:rPr>
        <w:t xml:space="preserve"> </w:t>
      </w:r>
      <w:r w:rsidRPr="00E23A11">
        <w:rPr>
          <w:rFonts w:ascii="Arial" w:hAnsi="Arial" w:cs="Arial"/>
          <w:b/>
          <w:bCs/>
        </w:rPr>
        <w:t>anerkannt.</w:t>
      </w:r>
    </w:p>
    <w:p w:rsidR="00525C11" w:rsidRPr="00E23A11" w:rsidRDefault="00525C11" w:rsidP="00525C11">
      <w:pPr>
        <w:autoSpaceDE w:val="0"/>
        <w:autoSpaceDN w:val="0"/>
        <w:adjustRightInd w:val="0"/>
        <w:spacing w:after="0" w:line="240" w:lineRule="auto"/>
        <w:jc w:val="both"/>
        <w:rPr>
          <w:rFonts w:ascii="Arial" w:hAnsi="Arial" w:cs="Arial"/>
          <w:color w:val="000000"/>
        </w:rPr>
      </w:pPr>
    </w:p>
    <w:p w:rsidR="00525C11" w:rsidRPr="00E23A11" w:rsidRDefault="00525C11" w:rsidP="00525C11">
      <w:pPr>
        <w:autoSpaceDE w:val="0"/>
        <w:autoSpaceDN w:val="0"/>
        <w:adjustRightInd w:val="0"/>
        <w:spacing w:after="0" w:line="240" w:lineRule="auto"/>
        <w:jc w:val="both"/>
        <w:rPr>
          <w:rFonts w:ascii="Arial" w:hAnsi="Arial" w:cs="Arial"/>
          <w:color w:val="000000"/>
        </w:rPr>
      </w:pPr>
      <w:r>
        <w:rPr>
          <w:rFonts w:ascii="Arial" w:hAnsi="Arial" w:cs="Arial"/>
          <w:color w:val="000000"/>
        </w:rPr>
        <w:t>9.</w:t>
      </w:r>
      <w:r w:rsidRPr="00E23A11">
        <w:rPr>
          <w:rFonts w:ascii="Arial" w:hAnsi="Arial" w:cs="Arial"/>
          <w:color w:val="000000"/>
        </w:rPr>
        <w:t>) Für abhanden gekommene Gegenstände haftet der Veranstalter nicht.</w:t>
      </w:r>
    </w:p>
    <w:p w:rsidR="00525C11" w:rsidRDefault="00525C11" w:rsidP="00525C11">
      <w:pPr>
        <w:autoSpaceDE w:val="0"/>
        <w:autoSpaceDN w:val="0"/>
        <w:adjustRightInd w:val="0"/>
        <w:spacing w:after="0" w:line="240" w:lineRule="auto"/>
        <w:jc w:val="both"/>
        <w:rPr>
          <w:rFonts w:ascii="Arial" w:hAnsi="Arial" w:cs="Arial"/>
          <w:color w:val="000000"/>
        </w:rPr>
      </w:pPr>
    </w:p>
    <w:p w:rsidR="00525C11" w:rsidRDefault="00525C11" w:rsidP="00525C11">
      <w:pPr>
        <w:autoSpaceDE w:val="0"/>
        <w:autoSpaceDN w:val="0"/>
        <w:adjustRightInd w:val="0"/>
        <w:spacing w:after="0" w:line="240" w:lineRule="auto"/>
        <w:jc w:val="both"/>
        <w:rPr>
          <w:rFonts w:ascii="Arial" w:hAnsi="Arial" w:cs="Arial"/>
          <w:color w:val="000000"/>
        </w:rPr>
      </w:pPr>
    </w:p>
    <w:p w:rsidR="00525C11" w:rsidRPr="00FE1798" w:rsidRDefault="00525C11" w:rsidP="00525C11">
      <w:pPr>
        <w:autoSpaceDE w:val="0"/>
        <w:autoSpaceDN w:val="0"/>
        <w:adjustRightInd w:val="0"/>
        <w:spacing w:after="0" w:line="240" w:lineRule="auto"/>
        <w:jc w:val="both"/>
        <w:rPr>
          <w:rFonts w:ascii="Arial" w:hAnsi="Arial" w:cs="Arial"/>
          <w:b/>
          <w:color w:val="000000"/>
        </w:rPr>
      </w:pPr>
      <w:r w:rsidRPr="00FE1798">
        <w:rPr>
          <w:rFonts w:ascii="Arial" w:hAnsi="Arial" w:cs="Arial"/>
          <w:b/>
          <w:color w:val="000000"/>
        </w:rPr>
        <w:t xml:space="preserve">BESTIMMUNGEN FÜR DAS </w:t>
      </w:r>
      <w:proofErr w:type="spellStart"/>
      <w:r w:rsidRPr="00FE1798">
        <w:rPr>
          <w:rFonts w:ascii="Arial" w:hAnsi="Arial" w:cs="Arial"/>
          <w:b/>
          <w:color w:val="000000"/>
        </w:rPr>
        <w:t>STRAFSTOß</w:t>
      </w:r>
      <w:proofErr w:type="spellEnd"/>
      <w:r w:rsidRPr="00FE1798">
        <w:rPr>
          <w:rFonts w:ascii="Arial" w:hAnsi="Arial" w:cs="Arial"/>
          <w:b/>
          <w:color w:val="000000"/>
        </w:rPr>
        <w:t xml:space="preserve"> - </w:t>
      </w:r>
      <w:proofErr w:type="spellStart"/>
      <w:r w:rsidRPr="00FE1798">
        <w:rPr>
          <w:rFonts w:ascii="Arial" w:hAnsi="Arial" w:cs="Arial"/>
          <w:b/>
          <w:color w:val="000000"/>
        </w:rPr>
        <w:t>SCHIEßEN</w:t>
      </w:r>
      <w:proofErr w:type="spellEnd"/>
      <w:r w:rsidRPr="00FE1798">
        <w:rPr>
          <w:rFonts w:ascii="Arial" w:hAnsi="Arial" w:cs="Arial"/>
          <w:b/>
          <w:color w:val="000000"/>
        </w:rPr>
        <w:t>:</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Für die Spielentscheidung durch Strafstoßschießen gelten folgende Bestimmungen:</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a) Der Schiedsrichter bestimmt das Tor, auf das alle Torschüsse ausgeführt werden.</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b) Der Schiedsrichter lost in Gegenwart der beiden Mannschaftsführer aus, welche Mannschaft den</w:t>
      </w:r>
      <w:r>
        <w:rPr>
          <w:rFonts w:ascii="Arial" w:hAnsi="Arial" w:cs="Arial"/>
          <w:color w:val="000000"/>
        </w:rPr>
        <w:t xml:space="preserve"> </w:t>
      </w:r>
      <w:r w:rsidRPr="00E23A11">
        <w:rPr>
          <w:rFonts w:ascii="Arial" w:hAnsi="Arial" w:cs="Arial"/>
          <w:color w:val="000000"/>
        </w:rPr>
        <w:t>ersten Torschuss ausführt.</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c) Für die Ausführung der Torschüsse bestimmt jede Mannschaft drei Spieler, die das Strafstoßschießen</w:t>
      </w:r>
      <w:r>
        <w:rPr>
          <w:rFonts w:ascii="Arial" w:hAnsi="Arial" w:cs="Arial"/>
          <w:color w:val="000000"/>
        </w:rPr>
        <w:t xml:space="preserve"> </w:t>
      </w:r>
      <w:r w:rsidRPr="00E23A11">
        <w:rPr>
          <w:rFonts w:ascii="Arial" w:hAnsi="Arial" w:cs="Arial"/>
          <w:color w:val="000000"/>
        </w:rPr>
        <w:t>bis zur Entscheidung durchführen. Hierfür können alle Spieler herangezogen werden, die</w:t>
      </w:r>
      <w:r>
        <w:rPr>
          <w:rFonts w:ascii="Arial" w:hAnsi="Arial" w:cs="Arial"/>
          <w:color w:val="000000"/>
        </w:rPr>
        <w:t xml:space="preserve"> </w:t>
      </w:r>
      <w:r w:rsidRPr="00E23A11">
        <w:rPr>
          <w:rFonts w:ascii="Arial" w:hAnsi="Arial" w:cs="Arial"/>
          <w:color w:val="000000"/>
        </w:rPr>
        <w:t>auf der Spielerkarte der betreffenden Mannschaft eingetragen sind, auch Spieler, deren Zeitstrafe</w:t>
      </w:r>
      <w:r>
        <w:rPr>
          <w:rFonts w:ascii="Arial" w:hAnsi="Arial" w:cs="Arial"/>
          <w:color w:val="000000"/>
        </w:rPr>
        <w:t xml:space="preserve"> </w:t>
      </w:r>
      <w:r w:rsidRPr="00E23A11">
        <w:rPr>
          <w:rFonts w:ascii="Arial" w:hAnsi="Arial" w:cs="Arial"/>
          <w:color w:val="000000"/>
        </w:rPr>
        <w:t>noch nicht abgelaufen war.</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d) Beide Mannschaften haben abwechselnd je drei Torschüsse auszuführen. Die Torschüsse werden</w:t>
      </w:r>
      <w:r>
        <w:rPr>
          <w:rFonts w:ascii="Arial" w:hAnsi="Arial" w:cs="Arial"/>
          <w:color w:val="000000"/>
        </w:rPr>
        <w:t xml:space="preserve"> </w:t>
      </w:r>
      <w:proofErr w:type="spellStart"/>
      <w:r>
        <w:rPr>
          <w:rFonts w:ascii="Arial" w:hAnsi="Arial" w:cs="Arial"/>
          <w:color w:val="000000"/>
        </w:rPr>
        <w:t>n</w:t>
      </w:r>
      <w:r w:rsidRPr="00E23A11">
        <w:rPr>
          <w:rFonts w:ascii="Arial" w:hAnsi="Arial" w:cs="Arial"/>
          <w:color w:val="000000"/>
        </w:rPr>
        <w:t>nicht</w:t>
      </w:r>
      <w:proofErr w:type="spellEnd"/>
      <w:r w:rsidRPr="00E23A11">
        <w:rPr>
          <w:rFonts w:ascii="Arial" w:hAnsi="Arial" w:cs="Arial"/>
          <w:color w:val="000000"/>
        </w:rPr>
        <w:t xml:space="preserve"> fortgesetzt, wenn eine Mannschaft so viele Tore erzielt hat, dass sie als Gewinner feststeht.</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e) Wenn beide Mannschaften nach der Ausführung von je drei Torschüssen die gleiche Anzahl von</w:t>
      </w:r>
      <w:r>
        <w:rPr>
          <w:rFonts w:ascii="Arial" w:hAnsi="Arial" w:cs="Arial"/>
          <w:color w:val="000000"/>
        </w:rPr>
        <w:t xml:space="preserve"> </w:t>
      </w:r>
      <w:r w:rsidRPr="00E23A11">
        <w:rPr>
          <w:rFonts w:ascii="Arial" w:hAnsi="Arial" w:cs="Arial"/>
          <w:color w:val="000000"/>
        </w:rPr>
        <w:t>Toren erzielt haben, werden die Torschüsse fortgesetzt, bis eine Mannschaft bei gleicher Anzahl von</w:t>
      </w:r>
      <w:r>
        <w:rPr>
          <w:rFonts w:ascii="Arial" w:hAnsi="Arial" w:cs="Arial"/>
          <w:color w:val="000000"/>
        </w:rPr>
        <w:t xml:space="preserve"> </w:t>
      </w:r>
      <w:r w:rsidRPr="00E23A11">
        <w:rPr>
          <w:rFonts w:ascii="Arial" w:hAnsi="Arial" w:cs="Arial"/>
          <w:color w:val="000000"/>
        </w:rPr>
        <w:t>Torschüssen ein Tor mehr erzielt hat als die andere. Bei der Reihenfolge der Mannschaften verbleibt</w:t>
      </w:r>
      <w:r>
        <w:rPr>
          <w:rFonts w:ascii="Arial" w:hAnsi="Arial" w:cs="Arial"/>
          <w:color w:val="000000"/>
        </w:rPr>
        <w:t xml:space="preserve"> </w:t>
      </w:r>
      <w:r w:rsidRPr="00E23A11">
        <w:rPr>
          <w:rFonts w:ascii="Arial" w:hAnsi="Arial" w:cs="Arial"/>
          <w:color w:val="000000"/>
        </w:rPr>
        <w:t>es. Die Reihenfolge der drei Spieler innerhalb der Mannschaft kann verändert werden.</w:t>
      </w:r>
    </w:p>
    <w:p w:rsidR="00525C11" w:rsidRPr="00E23A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f) Jeder Torschuss muss von einem der jeweils drei für das Strafstoßschießen bestimmten Spieler</w:t>
      </w:r>
      <w:r>
        <w:rPr>
          <w:rFonts w:ascii="Arial" w:hAnsi="Arial" w:cs="Arial"/>
          <w:color w:val="000000"/>
        </w:rPr>
        <w:t xml:space="preserve"> </w:t>
      </w:r>
      <w:r w:rsidRPr="00E23A11">
        <w:rPr>
          <w:rFonts w:ascii="Arial" w:hAnsi="Arial" w:cs="Arial"/>
          <w:color w:val="000000"/>
        </w:rPr>
        <w:t>ausgeführt werden. Erst wenn diese Spieler jeder Mannschaft je einen Torschuss ausgeführt haben,</w:t>
      </w:r>
      <w:r>
        <w:rPr>
          <w:rFonts w:ascii="Arial" w:hAnsi="Arial" w:cs="Arial"/>
          <w:color w:val="000000"/>
        </w:rPr>
        <w:t xml:space="preserve"> </w:t>
      </w:r>
      <w:r w:rsidRPr="00E23A11">
        <w:rPr>
          <w:rFonts w:ascii="Arial" w:hAnsi="Arial" w:cs="Arial"/>
          <w:color w:val="000000"/>
        </w:rPr>
        <w:t>darf einer dieser Spieler einen zweiten Torschuss ausführen.</w:t>
      </w:r>
    </w:p>
    <w:p w:rsidR="00525C11" w:rsidRDefault="00525C11" w:rsidP="00525C11">
      <w:pPr>
        <w:autoSpaceDE w:val="0"/>
        <w:autoSpaceDN w:val="0"/>
        <w:adjustRightInd w:val="0"/>
        <w:spacing w:after="0" w:line="240" w:lineRule="auto"/>
        <w:jc w:val="both"/>
        <w:rPr>
          <w:rFonts w:ascii="Arial" w:hAnsi="Arial" w:cs="Arial"/>
          <w:color w:val="000000"/>
        </w:rPr>
      </w:pPr>
      <w:r w:rsidRPr="00E23A11">
        <w:rPr>
          <w:rFonts w:ascii="Arial" w:hAnsi="Arial" w:cs="Arial"/>
          <w:color w:val="000000"/>
        </w:rPr>
        <w:t>g) Ein Auswechseln der von jeder Mannschaft für das Strafstoßschießen bestimmten Spieler ist nicht</w:t>
      </w:r>
      <w:r>
        <w:rPr>
          <w:rFonts w:ascii="Arial" w:hAnsi="Arial" w:cs="Arial"/>
          <w:color w:val="000000"/>
        </w:rPr>
        <w:t xml:space="preserve"> </w:t>
      </w:r>
      <w:r w:rsidRPr="00E23A11">
        <w:rPr>
          <w:rFonts w:ascii="Arial" w:hAnsi="Arial" w:cs="Arial"/>
          <w:color w:val="000000"/>
        </w:rPr>
        <w:t>ge</w:t>
      </w:r>
      <w:r>
        <w:rPr>
          <w:rFonts w:ascii="Arial" w:hAnsi="Arial" w:cs="Arial"/>
          <w:color w:val="000000"/>
        </w:rPr>
        <w:t>stattet, mit der Ausnahme, dass den Torhüter, auch noch während des Strafstoßschießens, jeder auf der Spielerkarte der betreffenden Mannschaft eingetragene Spieler ersetzen kann.</w:t>
      </w:r>
    </w:p>
    <w:p w:rsidR="00525C11" w:rsidRDefault="00525C11" w:rsidP="00525C11">
      <w:pPr>
        <w:autoSpaceDE w:val="0"/>
        <w:autoSpaceDN w:val="0"/>
        <w:adjustRightInd w:val="0"/>
        <w:spacing w:after="0" w:line="240" w:lineRule="auto"/>
        <w:jc w:val="both"/>
        <w:rPr>
          <w:rFonts w:ascii="Arial" w:hAnsi="Arial" w:cs="Arial"/>
          <w:color w:val="000000"/>
        </w:rPr>
      </w:pPr>
      <w:r>
        <w:rPr>
          <w:rFonts w:ascii="Arial" w:hAnsi="Arial" w:cs="Arial"/>
          <w:color w:val="000000"/>
        </w:rPr>
        <w:t>h) Alle Spieler - mit Ausnahme der Schützen und der beiden Torwarte - sollen sich, während die Torschüsse ausgeführt werden, im Mittelkreis aufhalten. Der Torwart der Mannschaft, die den Torschuss ausführt, muss außerhalb des Strafraumes stehen, und zwar hinter der parallel zur Torlinie verlaufenden Strafraumlinie, mindestens 9,15 m von der Strafstoßmarke entfernt.</w:t>
      </w:r>
    </w:p>
    <w:p w:rsidR="00525C11" w:rsidRDefault="00525C11" w:rsidP="00525C11">
      <w:pPr>
        <w:autoSpaceDE w:val="0"/>
        <w:autoSpaceDN w:val="0"/>
        <w:adjustRightInd w:val="0"/>
        <w:spacing w:after="0" w:line="240" w:lineRule="auto"/>
        <w:jc w:val="both"/>
      </w:pPr>
      <w:r>
        <w:rPr>
          <w:rFonts w:ascii="Arial" w:hAnsi="Arial" w:cs="Arial"/>
          <w:color w:val="000000"/>
        </w:rPr>
        <w:t>i) Die Mannschaft ist Sieger, die beim Strafstoßschießen die meisten Tore erzielt hat, wobei Absatz d)zu beachten ist</w:t>
      </w:r>
    </w:p>
    <w:p w:rsidR="00F164D9" w:rsidRDefault="00F164D9" w:rsidP="00F164D9">
      <w:pPr>
        <w:spacing w:after="0" w:line="240" w:lineRule="auto"/>
        <w:rPr>
          <w:rFonts w:ascii="Arial" w:eastAsia="Times New Roman" w:hAnsi="Arial" w:cs="Arial"/>
          <w:sz w:val="30"/>
          <w:szCs w:val="30"/>
          <w:lang w:eastAsia="de-DE"/>
        </w:rPr>
      </w:pPr>
    </w:p>
    <w:sectPr w:rsidR="00F164D9" w:rsidSect="00923FF3">
      <w:headerReference w:type="default" r:id="rId8"/>
      <w:pgSz w:w="11906" w:h="16838"/>
      <w:pgMar w:top="1560"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9B9" w:rsidRDefault="009519B9" w:rsidP="00DC3A10">
      <w:pPr>
        <w:spacing w:after="0" w:line="240" w:lineRule="auto"/>
      </w:pPr>
      <w:r>
        <w:separator/>
      </w:r>
    </w:p>
  </w:endnote>
  <w:endnote w:type="continuationSeparator" w:id="0">
    <w:p w:rsidR="009519B9" w:rsidRDefault="009519B9" w:rsidP="00DC3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9B9" w:rsidRDefault="009519B9" w:rsidP="00DC3A10">
      <w:pPr>
        <w:spacing w:after="0" w:line="240" w:lineRule="auto"/>
      </w:pPr>
      <w:r>
        <w:separator/>
      </w:r>
    </w:p>
  </w:footnote>
  <w:footnote w:type="continuationSeparator" w:id="0">
    <w:p w:rsidR="009519B9" w:rsidRDefault="009519B9" w:rsidP="00DC3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A10" w:rsidRDefault="00DC3A10">
    <w:pPr>
      <w:pStyle w:val="Kopfzeile"/>
    </w:pPr>
    <w:r>
      <w:rPr>
        <w:noProof/>
        <w:lang w:eastAsia="de-DE"/>
      </w:rPr>
      <w:drawing>
        <wp:anchor distT="0" distB="0" distL="114300" distR="114300" simplePos="0" relativeHeight="251658240" behindDoc="1" locked="0" layoutInCell="1" allowOverlap="1" wp14:anchorId="5C6D5795" wp14:editId="69C5C5D2">
          <wp:simplePos x="0" y="0"/>
          <wp:positionH relativeFrom="column">
            <wp:posOffset>5474970</wp:posOffset>
          </wp:positionH>
          <wp:positionV relativeFrom="paragraph">
            <wp:posOffset>-468630</wp:posOffset>
          </wp:positionV>
          <wp:extent cx="1495425" cy="1200018"/>
          <wp:effectExtent l="0" t="0" r="0"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dtverbandFurSport-LWEV_logo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2000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3BA6"/>
    <w:multiLevelType w:val="hybridMultilevel"/>
    <w:tmpl w:val="3FE0E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DB6097A"/>
    <w:multiLevelType w:val="hybridMultilevel"/>
    <w:tmpl w:val="6BFE83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D9"/>
    <w:rsid w:val="00001CD1"/>
    <w:rsid w:val="000741D3"/>
    <w:rsid w:val="000B128C"/>
    <w:rsid w:val="000F46C8"/>
    <w:rsid w:val="00143D84"/>
    <w:rsid w:val="00181D00"/>
    <w:rsid w:val="00191111"/>
    <w:rsid w:val="002A30F5"/>
    <w:rsid w:val="003817F7"/>
    <w:rsid w:val="003E4F8C"/>
    <w:rsid w:val="0049361D"/>
    <w:rsid w:val="00512822"/>
    <w:rsid w:val="0052164F"/>
    <w:rsid w:val="00525C11"/>
    <w:rsid w:val="00593C8F"/>
    <w:rsid w:val="00605C79"/>
    <w:rsid w:val="006B5F37"/>
    <w:rsid w:val="006C68D1"/>
    <w:rsid w:val="00797DB3"/>
    <w:rsid w:val="008435FB"/>
    <w:rsid w:val="008B5A7C"/>
    <w:rsid w:val="00923FF3"/>
    <w:rsid w:val="009341D7"/>
    <w:rsid w:val="009519B9"/>
    <w:rsid w:val="009D51EF"/>
    <w:rsid w:val="00A73626"/>
    <w:rsid w:val="00A95B39"/>
    <w:rsid w:val="00AF3A69"/>
    <w:rsid w:val="00B958AB"/>
    <w:rsid w:val="00BE1107"/>
    <w:rsid w:val="00C35BF0"/>
    <w:rsid w:val="00C61271"/>
    <w:rsid w:val="00D36DA5"/>
    <w:rsid w:val="00D559BB"/>
    <w:rsid w:val="00D64AB6"/>
    <w:rsid w:val="00D97518"/>
    <w:rsid w:val="00DC3A10"/>
    <w:rsid w:val="00DC7834"/>
    <w:rsid w:val="00E65BED"/>
    <w:rsid w:val="00E81043"/>
    <w:rsid w:val="00F164D9"/>
    <w:rsid w:val="00F25949"/>
    <w:rsid w:val="00F835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64D9"/>
    <w:pPr>
      <w:ind w:left="720"/>
      <w:contextualSpacing/>
    </w:pPr>
  </w:style>
  <w:style w:type="paragraph" w:styleId="Kopfzeile">
    <w:name w:val="header"/>
    <w:basedOn w:val="Standard"/>
    <w:link w:val="KopfzeileZchn"/>
    <w:uiPriority w:val="99"/>
    <w:unhideWhenUsed/>
    <w:rsid w:val="00DC3A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A10"/>
  </w:style>
  <w:style w:type="paragraph" w:styleId="Fuzeile">
    <w:name w:val="footer"/>
    <w:basedOn w:val="Standard"/>
    <w:link w:val="FuzeileZchn"/>
    <w:uiPriority w:val="99"/>
    <w:unhideWhenUsed/>
    <w:rsid w:val="00DC3A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A10"/>
  </w:style>
  <w:style w:type="paragraph" w:styleId="Sprechblasentext">
    <w:name w:val="Balloon Text"/>
    <w:basedOn w:val="Standard"/>
    <w:link w:val="SprechblasentextZchn"/>
    <w:uiPriority w:val="99"/>
    <w:semiHidden/>
    <w:unhideWhenUsed/>
    <w:rsid w:val="00DC3A1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3A10"/>
    <w:rPr>
      <w:rFonts w:ascii="Tahoma" w:hAnsi="Tahoma" w:cs="Tahoma"/>
      <w:sz w:val="16"/>
      <w:szCs w:val="16"/>
    </w:rPr>
  </w:style>
  <w:style w:type="paragraph" w:customStyle="1" w:styleId="Default">
    <w:name w:val="Default"/>
    <w:rsid w:val="00E8104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64D9"/>
    <w:pPr>
      <w:ind w:left="720"/>
      <w:contextualSpacing/>
    </w:pPr>
  </w:style>
  <w:style w:type="paragraph" w:styleId="Kopfzeile">
    <w:name w:val="header"/>
    <w:basedOn w:val="Standard"/>
    <w:link w:val="KopfzeileZchn"/>
    <w:uiPriority w:val="99"/>
    <w:unhideWhenUsed/>
    <w:rsid w:val="00DC3A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A10"/>
  </w:style>
  <w:style w:type="paragraph" w:styleId="Fuzeile">
    <w:name w:val="footer"/>
    <w:basedOn w:val="Standard"/>
    <w:link w:val="FuzeileZchn"/>
    <w:uiPriority w:val="99"/>
    <w:unhideWhenUsed/>
    <w:rsid w:val="00DC3A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A10"/>
  </w:style>
  <w:style w:type="paragraph" w:styleId="Sprechblasentext">
    <w:name w:val="Balloon Text"/>
    <w:basedOn w:val="Standard"/>
    <w:link w:val="SprechblasentextZchn"/>
    <w:uiPriority w:val="99"/>
    <w:semiHidden/>
    <w:unhideWhenUsed/>
    <w:rsid w:val="00DC3A1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3A10"/>
    <w:rPr>
      <w:rFonts w:ascii="Tahoma" w:hAnsi="Tahoma" w:cs="Tahoma"/>
      <w:sz w:val="16"/>
      <w:szCs w:val="16"/>
    </w:rPr>
  </w:style>
  <w:style w:type="paragraph" w:customStyle="1" w:styleId="Default">
    <w:name w:val="Default"/>
    <w:rsid w:val="00E8104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04675">
      <w:bodyDiv w:val="1"/>
      <w:marLeft w:val="0"/>
      <w:marRight w:val="0"/>
      <w:marTop w:val="0"/>
      <w:marBottom w:val="0"/>
      <w:divBdr>
        <w:top w:val="none" w:sz="0" w:space="0" w:color="auto"/>
        <w:left w:val="none" w:sz="0" w:space="0" w:color="auto"/>
        <w:bottom w:val="none" w:sz="0" w:space="0" w:color="auto"/>
        <w:right w:val="none" w:sz="0" w:space="0" w:color="auto"/>
      </w:divBdr>
    </w:div>
    <w:div w:id="919943636">
      <w:bodyDiv w:val="1"/>
      <w:marLeft w:val="0"/>
      <w:marRight w:val="0"/>
      <w:marTop w:val="0"/>
      <w:marBottom w:val="0"/>
      <w:divBdr>
        <w:top w:val="none" w:sz="0" w:space="0" w:color="auto"/>
        <w:left w:val="none" w:sz="0" w:space="0" w:color="auto"/>
        <w:bottom w:val="none" w:sz="0" w:space="0" w:color="auto"/>
        <w:right w:val="none" w:sz="0" w:space="0" w:color="auto"/>
      </w:divBdr>
    </w:div>
    <w:div w:id="2121601356">
      <w:bodyDiv w:val="1"/>
      <w:marLeft w:val="0"/>
      <w:marRight w:val="0"/>
      <w:marTop w:val="0"/>
      <w:marBottom w:val="0"/>
      <w:divBdr>
        <w:top w:val="none" w:sz="0" w:space="0" w:color="auto"/>
        <w:left w:val="none" w:sz="0" w:space="0" w:color="auto"/>
        <w:bottom w:val="none" w:sz="0" w:space="0" w:color="auto"/>
        <w:right w:val="none" w:sz="0" w:space="0" w:color="auto"/>
      </w:divBdr>
      <w:divsChild>
        <w:div w:id="581111550">
          <w:marLeft w:val="0"/>
          <w:marRight w:val="0"/>
          <w:marTop w:val="0"/>
          <w:marBottom w:val="0"/>
          <w:divBdr>
            <w:top w:val="none" w:sz="0" w:space="0" w:color="auto"/>
            <w:left w:val="none" w:sz="0" w:space="0" w:color="auto"/>
            <w:bottom w:val="none" w:sz="0" w:space="0" w:color="auto"/>
            <w:right w:val="none" w:sz="0" w:space="0" w:color="auto"/>
          </w:divBdr>
        </w:div>
        <w:div w:id="781999902">
          <w:marLeft w:val="0"/>
          <w:marRight w:val="0"/>
          <w:marTop w:val="0"/>
          <w:marBottom w:val="0"/>
          <w:divBdr>
            <w:top w:val="none" w:sz="0" w:space="0" w:color="auto"/>
            <w:left w:val="none" w:sz="0" w:space="0" w:color="auto"/>
            <w:bottom w:val="none" w:sz="0" w:space="0" w:color="auto"/>
            <w:right w:val="none" w:sz="0" w:space="0" w:color="auto"/>
          </w:divBdr>
        </w:div>
        <w:div w:id="687827250">
          <w:marLeft w:val="0"/>
          <w:marRight w:val="0"/>
          <w:marTop w:val="0"/>
          <w:marBottom w:val="0"/>
          <w:divBdr>
            <w:top w:val="none" w:sz="0" w:space="0" w:color="auto"/>
            <w:left w:val="none" w:sz="0" w:space="0" w:color="auto"/>
            <w:bottom w:val="none" w:sz="0" w:space="0" w:color="auto"/>
            <w:right w:val="none" w:sz="0" w:space="0" w:color="auto"/>
          </w:divBdr>
        </w:div>
        <w:div w:id="1169636591">
          <w:marLeft w:val="0"/>
          <w:marRight w:val="0"/>
          <w:marTop w:val="0"/>
          <w:marBottom w:val="0"/>
          <w:divBdr>
            <w:top w:val="none" w:sz="0" w:space="0" w:color="auto"/>
            <w:left w:val="none" w:sz="0" w:space="0" w:color="auto"/>
            <w:bottom w:val="none" w:sz="0" w:space="0" w:color="auto"/>
            <w:right w:val="none" w:sz="0" w:space="0" w:color="auto"/>
          </w:divBdr>
        </w:div>
        <w:div w:id="978649104">
          <w:marLeft w:val="0"/>
          <w:marRight w:val="0"/>
          <w:marTop w:val="0"/>
          <w:marBottom w:val="0"/>
          <w:divBdr>
            <w:top w:val="none" w:sz="0" w:space="0" w:color="auto"/>
            <w:left w:val="none" w:sz="0" w:space="0" w:color="auto"/>
            <w:bottom w:val="none" w:sz="0" w:space="0" w:color="auto"/>
            <w:right w:val="none" w:sz="0" w:space="0" w:color="auto"/>
          </w:divBdr>
        </w:div>
        <w:div w:id="1979214864">
          <w:marLeft w:val="0"/>
          <w:marRight w:val="0"/>
          <w:marTop w:val="0"/>
          <w:marBottom w:val="0"/>
          <w:divBdr>
            <w:top w:val="none" w:sz="0" w:space="0" w:color="auto"/>
            <w:left w:val="none" w:sz="0" w:space="0" w:color="auto"/>
            <w:bottom w:val="none" w:sz="0" w:space="0" w:color="auto"/>
            <w:right w:val="none" w:sz="0" w:space="0" w:color="auto"/>
          </w:divBdr>
        </w:div>
        <w:div w:id="1154836559">
          <w:marLeft w:val="0"/>
          <w:marRight w:val="0"/>
          <w:marTop w:val="0"/>
          <w:marBottom w:val="0"/>
          <w:divBdr>
            <w:top w:val="none" w:sz="0" w:space="0" w:color="auto"/>
            <w:left w:val="none" w:sz="0" w:space="0" w:color="auto"/>
            <w:bottom w:val="none" w:sz="0" w:space="0" w:color="auto"/>
            <w:right w:val="none" w:sz="0" w:space="0" w:color="auto"/>
          </w:divBdr>
        </w:div>
        <w:div w:id="980842827">
          <w:marLeft w:val="0"/>
          <w:marRight w:val="0"/>
          <w:marTop w:val="0"/>
          <w:marBottom w:val="0"/>
          <w:divBdr>
            <w:top w:val="none" w:sz="0" w:space="0" w:color="auto"/>
            <w:left w:val="none" w:sz="0" w:space="0" w:color="auto"/>
            <w:bottom w:val="none" w:sz="0" w:space="0" w:color="auto"/>
            <w:right w:val="none" w:sz="0" w:space="0" w:color="auto"/>
          </w:divBdr>
        </w:div>
        <w:div w:id="1801996868">
          <w:marLeft w:val="0"/>
          <w:marRight w:val="0"/>
          <w:marTop w:val="0"/>
          <w:marBottom w:val="0"/>
          <w:divBdr>
            <w:top w:val="none" w:sz="0" w:space="0" w:color="auto"/>
            <w:left w:val="none" w:sz="0" w:space="0" w:color="auto"/>
            <w:bottom w:val="none" w:sz="0" w:space="0" w:color="auto"/>
            <w:right w:val="none" w:sz="0" w:space="0" w:color="auto"/>
          </w:divBdr>
        </w:div>
        <w:div w:id="1016618861">
          <w:marLeft w:val="0"/>
          <w:marRight w:val="0"/>
          <w:marTop w:val="0"/>
          <w:marBottom w:val="0"/>
          <w:divBdr>
            <w:top w:val="none" w:sz="0" w:space="0" w:color="auto"/>
            <w:left w:val="none" w:sz="0" w:space="0" w:color="auto"/>
            <w:bottom w:val="none" w:sz="0" w:space="0" w:color="auto"/>
            <w:right w:val="none" w:sz="0" w:space="0" w:color="auto"/>
          </w:divBdr>
        </w:div>
        <w:div w:id="14816428">
          <w:marLeft w:val="0"/>
          <w:marRight w:val="0"/>
          <w:marTop w:val="0"/>
          <w:marBottom w:val="0"/>
          <w:divBdr>
            <w:top w:val="none" w:sz="0" w:space="0" w:color="auto"/>
            <w:left w:val="none" w:sz="0" w:space="0" w:color="auto"/>
            <w:bottom w:val="none" w:sz="0" w:space="0" w:color="auto"/>
            <w:right w:val="none" w:sz="0" w:space="0" w:color="auto"/>
          </w:divBdr>
        </w:div>
        <w:div w:id="277488773">
          <w:marLeft w:val="0"/>
          <w:marRight w:val="0"/>
          <w:marTop w:val="0"/>
          <w:marBottom w:val="0"/>
          <w:divBdr>
            <w:top w:val="none" w:sz="0" w:space="0" w:color="auto"/>
            <w:left w:val="none" w:sz="0" w:space="0" w:color="auto"/>
            <w:bottom w:val="none" w:sz="0" w:space="0" w:color="auto"/>
            <w:right w:val="none" w:sz="0" w:space="0" w:color="auto"/>
          </w:divBdr>
        </w:div>
        <w:div w:id="410735180">
          <w:marLeft w:val="0"/>
          <w:marRight w:val="0"/>
          <w:marTop w:val="0"/>
          <w:marBottom w:val="0"/>
          <w:divBdr>
            <w:top w:val="none" w:sz="0" w:space="0" w:color="auto"/>
            <w:left w:val="none" w:sz="0" w:space="0" w:color="auto"/>
            <w:bottom w:val="none" w:sz="0" w:space="0" w:color="auto"/>
            <w:right w:val="none" w:sz="0" w:space="0" w:color="auto"/>
          </w:divBdr>
        </w:div>
        <w:div w:id="1476606833">
          <w:marLeft w:val="0"/>
          <w:marRight w:val="0"/>
          <w:marTop w:val="0"/>
          <w:marBottom w:val="0"/>
          <w:divBdr>
            <w:top w:val="none" w:sz="0" w:space="0" w:color="auto"/>
            <w:left w:val="none" w:sz="0" w:space="0" w:color="auto"/>
            <w:bottom w:val="none" w:sz="0" w:space="0" w:color="auto"/>
            <w:right w:val="none" w:sz="0" w:space="0" w:color="auto"/>
          </w:divBdr>
        </w:div>
        <w:div w:id="1784497218">
          <w:marLeft w:val="0"/>
          <w:marRight w:val="0"/>
          <w:marTop w:val="0"/>
          <w:marBottom w:val="0"/>
          <w:divBdr>
            <w:top w:val="none" w:sz="0" w:space="0" w:color="auto"/>
            <w:left w:val="none" w:sz="0" w:space="0" w:color="auto"/>
            <w:bottom w:val="none" w:sz="0" w:space="0" w:color="auto"/>
            <w:right w:val="none" w:sz="0" w:space="0" w:color="auto"/>
          </w:divBdr>
        </w:div>
        <w:div w:id="727188330">
          <w:marLeft w:val="0"/>
          <w:marRight w:val="0"/>
          <w:marTop w:val="0"/>
          <w:marBottom w:val="0"/>
          <w:divBdr>
            <w:top w:val="none" w:sz="0" w:space="0" w:color="auto"/>
            <w:left w:val="none" w:sz="0" w:space="0" w:color="auto"/>
            <w:bottom w:val="none" w:sz="0" w:space="0" w:color="auto"/>
            <w:right w:val="none" w:sz="0" w:space="0" w:color="auto"/>
          </w:divBdr>
        </w:div>
        <w:div w:id="186062024">
          <w:marLeft w:val="0"/>
          <w:marRight w:val="0"/>
          <w:marTop w:val="0"/>
          <w:marBottom w:val="0"/>
          <w:divBdr>
            <w:top w:val="none" w:sz="0" w:space="0" w:color="auto"/>
            <w:left w:val="none" w:sz="0" w:space="0" w:color="auto"/>
            <w:bottom w:val="none" w:sz="0" w:space="0" w:color="auto"/>
            <w:right w:val="none" w:sz="0" w:space="0" w:color="auto"/>
          </w:divBdr>
        </w:div>
        <w:div w:id="1502744380">
          <w:marLeft w:val="0"/>
          <w:marRight w:val="0"/>
          <w:marTop w:val="0"/>
          <w:marBottom w:val="0"/>
          <w:divBdr>
            <w:top w:val="none" w:sz="0" w:space="0" w:color="auto"/>
            <w:left w:val="none" w:sz="0" w:space="0" w:color="auto"/>
            <w:bottom w:val="none" w:sz="0" w:space="0" w:color="auto"/>
            <w:right w:val="none" w:sz="0" w:space="0" w:color="auto"/>
          </w:divBdr>
        </w:div>
        <w:div w:id="1874612170">
          <w:marLeft w:val="0"/>
          <w:marRight w:val="0"/>
          <w:marTop w:val="0"/>
          <w:marBottom w:val="0"/>
          <w:divBdr>
            <w:top w:val="none" w:sz="0" w:space="0" w:color="auto"/>
            <w:left w:val="none" w:sz="0" w:space="0" w:color="auto"/>
            <w:bottom w:val="none" w:sz="0" w:space="0" w:color="auto"/>
            <w:right w:val="none" w:sz="0" w:space="0" w:color="auto"/>
          </w:divBdr>
        </w:div>
        <w:div w:id="130875850">
          <w:marLeft w:val="0"/>
          <w:marRight w:val="0"/>
          <w:marTop w:val="0"/>
          <w:marBottom w:val="0"/>
          <w:divBdr>
            <w:top w:val="none" w:sz="0" w:space="0" w:color="auto"/>
            <w:left w:val="none" w:sz="0" w:space="0" w:color="auto"/>
            <w:bottom w:val="none" w:sz="0" w:space="0" w:color="auto"/>
            <w:right w:val="none" w:sz="0" w:space="0" w:color="auto"/>
          </w:divBdr>
        </w:div>
        <w:div w:id="573971724">
          <w:marLeft w:val="0"/>
          <w:marRight w:val="0"/>
          <w:marTop w:val="0"/>
          <w:marBottom w:val="0"/>
          <w:divBdr>
            <w:top w:val="none" w:sz="0" w:space="0" w:color="auto"/>
            <w:left w:val="none" w:sz="0" w:space="0" w:color="auto"/>
            <w:bottom w:val="none" w:sz="0" w:space="0" w:color="auto"/>
            <w:right w:val="none" w:sz="0" w:space="0" w:color="auto"/>
          </w:divBdr>
        </w:div>
        <w:div w:id="1459451809">
          <w:marLeft w:val="0"/>
          <w:marRight w:val="0"/>
          <w:marTop w:val="0"/>
          <w:marBottom w:val="0"/>
          <w:divBdr>
            <w:top w:val="none" w:sz="0" w:space="0" w:color="auto"/>
            <w:left w:val="none" w:sz="0" w:space="0" w:color="auto"/>
            <w:bottom w:val="none" w:sz="0" w:space="0" w:color="auto"/>
            <w:right w:val="none" w:sz="0" w:space="0" w:color="auto"/>
          </w:divBdr>
        </w:div>
        <w:div w:id="95952621">
          <w:marLeft w:val="0"/>
          <w:marRight w:val="0"/>
          <w:marTop w:val="0"/>
          <w:marBottom w:val="0"/>
          <w:divBdr>
            <w:top w:val="none" w:sz="0" w:space="0" w:color="auto"/>
            <w:left w:val="none" w:sz="0" w:space="0" w:color="auto"/>
            <w:bottom w:val="none" w:sz="0" w:space="0" w:color="auto"/>
            <w:right w:val="none" w:sz="0" w:space="0" w:color="auto"/>
          </w:divBdr>
        </w:div>
        <w:div w:id="137189139">
          <w:marLeft w:val="0"/>
          <w:marRight w:val="0"/>
          <w:marTop w:val="0"/>
          <w:marBottom w:val="0"/>
          <w:divBdr>
            <w:top w:val="none" w:sz="0" w:space="0" w:color="auto"/>
            <w:left w:val="none" w:sz="0" w:space="0" w:color="auto"/>
            <w:bottom w:val="none" w:sz="0" w:space="0" w:color="auto"/>
            <w:right w:val="none" w:sz="0" w:space="0" w:color="auto"/>
          </w:divBdr>
        </w:div>
        <w:div w:id="164825611">
          <w:marLeft w:val="0"/>
          <w:marRight w:val="0"/>
          <w:marTop w:val="0"/>
          <w:marBottom w:val="0"/>
          <w:divBdr>
            <w:top w:val="none" w:sz="0" w:space="0" w:color="auto"/>
            <w:left w:val="none" w:sz="0" w:space="0" w:color="auto"/>
            <w:bottom w:val="none" w:sz="0" w:space="0" w:color="auto"/>
            <w:right w:val="none" w:sz="0" w:space="0" w:color="auto"/>
          </w:divBdr>
        </w:div>
        <w:div w:id="1635670818">
          <w:marLeft w:val="0"/>
          <w:marRight w:val="0"/>
          <w:marTop w:val="0"/>
          <w:marBottom w:val="0"/>
          <w:divBdr>
            <w:top w:val="none" w:sz="0" w:space="0" w:color="auto"/>
            <w:left w:val="none" w:sz="0" w:space="0" w:color="auto"/>
            <w:bottom w:val="none" w:sz="0" w:space="0" w:color="auto"/>
            <w:right w:val="none" w:sz="0" w:space="0" w:color="auto"/>
          </w:divBdr>
        </w:div>
        <w:div w:id="1394230826">
          <w:marLeft w:val="0"/>
          <w:marRight w:val="0"/>
          <w:marTop w:val="0"/>
          <w:marBottom w:val="0"/>
          <w:divBdr>
            <w:top w:val="none" w:sz="0" w:space="0" w:color="auto"/>
            <w:left w:val="none" w:sz="0" w:space="0" w:color="auto"/>
            <w:bottom w:val="none" w:sz="0" w:space="0" w:color="auto"/>
            <w:right w:val="none" w:sz="0" w:space="0" w:color="auto"/>
          </w:divBdr>
        </w:div>
        <w:div w:id="1239444637">
          <w:marLeft w:val="0"/>
          <w:marRight w:val="0"/>
          <w:marTop w:val="0"/>
          <w:marBottom w:val="0"/>
          <w:divBdr>
            <w:top w:val="none" w:sz="0" w:space="0" w:color="auto"/>
            <w:left w:val="none" w:sz="0" w:space="0" w:color="auto"/>
            <w:bottom w:val="none" w:sz="0" w:space="0" w:color="auto"/>
            <w:right w:val="none" w:sz="0" w:space="0" w:color="auto"/>
          </w:divBdr>
        </w:div>
        <w:div w:id="1551726669">
          <w:marLeft w:val="0"/>
          <w:marRight w:val="0"/>
          <w:marTop w:val="0"/>
          <w:marBottom w:val="0"/>
          <w:divBdr>
            <w:top w:val="none" w:sz="0" w:space="0" w:color="auto"/>
            <w:left w:val="none" w:sz="0" w:space="0" w:color="auto"/>
            <w:bottom w:val="none" w:sz="0" w:space="0" w:color="auto"/>
            <w:right w:val="none" w:sz="0" w:space="0" w:color="auto"/>
          </w:divBdr>
        </w:div>
        <w:div w:id="1504861474">
          <w:marLeft w:val="0"/>
          <w:marRight w:val="0"/>
          <w:marTop w:val="0"/>
          <w:marBottom w:val="0"/>
          <w:divBdr>
            <w:top w:val="none" w:sz="0" w:space="0" w:color="auto"/>
            <w:left w:val="none" w:sz="0" w:space="0" w:color="auto"/>
            <w:bottom w:val="none" w:sz="0" w:space="0" w:color="auto"/>
            <w:right w:val="none" w:sz="0" w:space="0" w:color="auto"/>
          </w:divBdr>
        </w:div>
        <w:div w:id="122426019">
          <w:marLeft w:val="0"/>
          <w:marRight w:val="0"/>
          <w:marTop w:val="0"/>
          <w:marBottom w:val="0"/>
          <w:divBdr>
            <w:top w:val="none" w:sz="0" w:space="0" w:color="auto"/>
            <w:left w:val="none" w:sz="0" w:space="0" w:color="auto"/>
            <w:bottom w:val="none" w:sz="0" w:space="0" w:color="auto"/>
            <w:right w:val="none" w:sz="0" w:space="0" w:color="auto"/>
          </w:divBdr>
        </w:div>
        <w:div w:id="5982931">
          <w:marLeft w:val="0"/>
          <w:marRight w:val="0"/>
          <w:marTop w:val="0"/>
          <w:marBottom w:val="0"/>
          <w:divBdr>
            <w:top w:val="none" w:sz="0" w:space="0" w:color="auto"/>
            <w:left w:val="none" w:sz="0" w:space="0" w:color="auto"/>
            <w:bottom w:val="none" w:sz="0" w:space="0" w:color="auto"/>
            <w:right w:val="none" w:sz="0" w:space="0" w:color="auto"/>
          </w:divBdr>
        </w:div>
        <w:div w:id="210188553">
          <w:marLeft w:val="0"/>
          <w:marRight w:val="0"/>
          <w:marTop w:val="0"/>
          <w:marBottom w:val="0"/>
          <w:divBdr>
            <w:top w:val="none" w:sz="0" w:space="0" w:color="auto"/>
            <w:left w:val="none" w:sz="0" w:space="0" w:color="auto"/>
            <w:bottom w:val="none" w:sz="0" w:space="0" w:color="auto"/>
            <w:right w:val="none" w:sz="0" w:space="0" w:color="auto"/>
          </w:divBdr>
        </w:div>
        <w:div w:id="354497754">
          <w:marLeft w:val="0"/>
          <w:marRight w:val="0"/>
          <w:marTop w:val="0"/>
          <w:marBottom w:val="0"/>
          <w:divBdr>
            <w:top w:val="none" w:sz="0" w:space="0" w:color="auto"/>
            <w:left w:val="none" w:sz="0" w:space="0" w:color="auto"/>
            <w:bottom w:val="none" w:sz="0" w:space="0" w:color="auto"/>
            <w:right w:val="none" w:sz="0" w:space="0" w:color="auto"/>
          </w:divBdr>
        </w:div>
        <w:div w:id="934678724">
          <w:marLeft w:val="0"/>
          <w:marRight w:val="0"/>
          <w:marTop w:val="0"/>
          <w:marBottom w:val="0"/>
          <w:divBdr>
            <w:top w:val="none" w:sz="0" w:space="0" w:color="auto"/>
            <w:left w:val="none" w:sz="0" w:space="0" w:color="auto"/>
            <w:bottom w:val="none" w:sz="0" w:space="0" w:color="auto"/>
            <w:right w:val="none" w:sz="0" w:space="0" w:color="auto"/>
          </w:divBdr>
        </w:div>
        <w:div w:id="1159266539">
          <w:marLeft w:val="0"/>
          <w:marRight w:val="0"/>
          <w:marTop w:val="0"/>
          <w:marBottom w:val="0"/>
          <w:divBdr>
            <w:top w:val="none" w:sz="0" w:space="0" w:color="auto"/>
            <w:left w:val="none" w:sz="0" w:space="0" w:color="auto"/>
            <w:bottom w:val="none" w:sz="0" w:space="0" w:color="auto"/>
            <w:right w:val="none" w:sz="0" w:space="0" w:color="auto"/>
          </w:divBdr>
        </w:div>
        <w:div w:id="1267927435">
          <w:marLeft w:val="0"/>
          <w:marRight w:val="0"/>
          <w:marTop w:val="0"/>
          <w:marBottom w:val="0"/>
          <w:divBdr>
            <w:top w:val="none" w:sz="0" w:space="0" w:color="auto"/>
            <w:left w:val="none" w:sz="0" w:space="0" w:color="auto"/>
            <w:bottom w:val="none" w:sz="0" w:space="0" w:color="auto"/>
            <w:right w:val="none" w:sz="0" w:space="0" w:color="auto"/>
          </w:divBdr>
        </w:div>
        <w:div w:id="304942135">
          <w:marLeft w:val="0"/>
          <w:marRight w:val="0"/>
          <w:marTop w:val="0"/>
          <w:marBottom w:val="0"/>
          <w:divBdr>
            <w:top w:val="none" w:sz="0" w:space="0" w:color="auto"/>
            <w:left w:val="none" w:sz="0" w:space="0" w:color="auto"/>
            <w:bottom w:val="none" w:sz="0" w:space="0" w:color="auto"/>
            <w:right w:val="none" w:sz="0" w:space="0" w:color="auto"/>
          </w:divBdr>
        </w:div>
        <w:div w:id="927881229">
          <w:marLeft w:val="0"/>
          <w:marRight w:val="0"/>
          <w:marTop w:val="0"/>
          <w:marBottom w:val="0"/>
          <w:divBdr>
            <w:top w:val="none" w:sz="0" w:space="0" w:color="auto"/>
            <w:left w:val="none" w:sz="0" w:space="0" w:color="auto"/>
            <w:bottom w:val="none" w:sz="0" w:space="0" w:color="auto"/>
            <w:right w:val="none" w:sz="0" w:space="0" w:color="auto"/>
          </w:divBdr>
        </w:div>
        <w:div w:id="282735743">
          <w:marLeft w:val="0"/>
          <w:marRight w:val="0"/>
          <w:marTop w:val="0"/>
          <w:marBottom w:val="0"/>
          <w:divBdr>
            <w:top w:val="none" w:sz="0" w:space="0" w:color="auto"/>
            <w:left w:val="none" w:sz="0" w:space="0" w:color="auto"/>
            <w:bottom w:val="none" w:sz="0" w:space="0" w:color="auto"/>
            <w:right w:val="none" w:sz="0" w:space="0" w:color="auto"/>
          </w:divBdr>
        </w:div>
        <w:div w:id="171533383">
          <w:marLeft w:val="0"/>
          <w:marRight w:val="0"/>
          <w:marTop w:val="0"/>
          <w:marBottom w:val="0"/>
          <w:divBdr>
            <w:top w:val="none" w:sz="0" w:space="0" w:color="auto"/>
            <w:left w:val="none" w:sz="0" w:space="0" w:color="auto"/>
            <w:bottom w:val="none" w:sz="0" w:space="0" w:color="auto"/>
            <w:right w:val="none" w:sz="0" w:space="0" w:color="auto"/>
          </w:divBdr>
        </w:div>
        <w:div w:id="786778109">
          <w:marLeft w:val="0"/>
          <w:marRight w:val="0"/>
          <w:marTop w:val="0"/>
          <w:marBottom w:val="0"/>
          <w:divBdr>
            <w:top w:val="none" w:sz="0" w:space="0" w:color="auto"/>
            <w:left w:val="none" w:sz="0" w:space="0" w:color="auto"/>
            <w:bottom w:val="none" w:sz="0" w:space="0" w:color="auto"/>
            <w:right w:val="none" w:sz="0" w:space="0" w:color="auto"/>
          </w:divBdr>
        </w:div>
        <w:div w:id="1207765904">
          <w:marLeft w:val="0"/>
          <w:marRight w:val="0"/>
          <w:marTop w:val="0"/>
          <w:marBottom w:val="0"/>
          <w:divBdr>
            <w:top w:val="none" w:sz="0" w:space="0" w:color="auto"/>
            <w:left w:val="none" w:sz="0" w:space="0" w:color="auto"/>
            <w:bottom w:val="none" w:sz="0" w:space="0" w:color="auto"/>
            <w:right w:val="none" w:sz="0" w:space="0" w:color="auto"/>
          </w:divBdr>
        </w:div>
        <w:div w:id="576937916">
          <w:marLeft w:val="0"/>
          <w:marRight w:val="0"/>
          <w:marTop w:val="0"/>
          <w:marBottom w:val="0"/>
          <w:divBdr>
            <w:top w:val="none" w:sz="0" w:space="0" w:color="auto"/>
            <w:left w:val="none" w:sz="0" w:space="0" w:color="auto"/>
            <w:bottom w:val="none" w:sz="0" w:space="0" w:color="auto"/>
            <w:right w:val="none" w:sz="0" w:space="0" w:color="auto"/>
          </w:divBdr>
        </w:div>
        <w:div w:id="1461218041">
          <w:marLeft w:val="0"/>
          <w:marRight w:val="0"/>
          <w:marTop w:val="0"/>
          <w:marBottom w:val="0"/>
          <w:divBdr>
            <w:top w:val="none" w:sz="0" w:space="0" w:color="auto"/>
            <w:left w:val="none" w:sz="0" w:space="0" w:color="auto"/>
            <w:bottom w:val="none" w:sz="0" w:space="0" w:color="auto"/>
            <w:right w:val="none" w:sz="0" w:space="0" w:color="auto"/>
          </w:divBdr>
        </w:div>
        <w:div w:id="1786535847">
          <w:marLeft w:val="0"/>
          <w:marRight w:val="0"/>
          <w:marTop w:val="0"/>
          <w:marBottom w:val="0"/>
          <w:divBdr>
            <w:top w:val="none" w:sz="0" w:space="0" w:color="auto"/>
            <w:left w:val="none" w:sz="0" w:space="0" w:color="auto"/>
            <w:bottom w:val="none" w:sz="0" w:space="0" w:color="auto"/>
            <w:right w:val="none" w:sz="0" w:space="0" w:color="auto"/>
          </w:divBdr>
        </w:div>
        <w:div w:id="1088379580">
          <w:marLeft w:val="0"/>
          <w:marRight w:val="0"/>
          <w:marTop w:val="0"/>
          <w:marBottom w:val="0"/>
          <w:divBdr>
            <w:top w:val="none" w:sz="0" w:space="0" w:color="auto"/>
            <w:left w:val="none" w:sz="0" w:space="0" w:color="auto"/>
            <w:bottom w:val="none" w:sz="0" w:space="0" w:color="auto"/>
            <w:right w:val="none" w:sz="0" w:space="0" w:color="auto"/>
          </w:divBdr>
        </w:div>
        <w:div w:id="1913273662">
          <w:marLeft w:val="0"/>
          <w:marRight w:val="0"/>
          <w:marTop w:val="0"/>
          <w:marBottom w:val="0"/>
          <w:divBdr>
            <w:top w:val="none" w:sz="0" w:space="0" w:color="auto"/>
            <w:left w:val="none" w:sz="0" w:space="0" w:color="auto"/>
            <w:bottom w:val="none" w:sz="0" w:space="0" w:color="auto"/>
            <w:right w:val="none" w:sz="0" w:space="0" w:color="auto"/>
          </w:divBdr>
        </w:div>
        <w:div w:id="2089836860">
          <w:marLeft w:val="0"/>
          <w:marRight w:val="0"/>
          <w:marTop w:val="0"/>
          <w:marBottom w:val="0"/>
          <w:divBdr>
            <w:top w:val="none" w:sz="0" w:space="0" w:color="auto"/>
            <w:left w:val="none" w:sz="0" w:space="0" w:color="auto"/>
            <w:bottom w:val="none" w:sz="0" w:space="0" w:color="auto"/>
            <w:right w:val="none" w:sz="0" w:space="0" w:color="auto"/>
          </w:divBdr>
        </w:div>
        <w:div w:id="1584024807">
          <w:marLeft w:val="0"/>
          <w:marRight w:val="0"/>
          <w:marTop w:val="0"/>
          <w:marBottom w:val="0"/>
          <w:divBdr>
            <w:top w:val="none" w:sz="0" w:space="0" w:color="auto"/>
            <w:left w:val="none" w:sz="0" w:space="0" w:color="auto"/>
            <w:bottom w:val="none" w:sz="0" w:space="0" w:color="auto"/>
            <w:right w:val="none" w:sz="0" w:space="0" w:color="auto"/>
          </w:divBdr>
        </w:div>
        <w:div w:id="1518814125">
          <w:marLeft w:val="0"/>
          <w:marRight w:val="0"/>
          <w:marTop w:val="0"/>
          <w:marBottom w:val="0"/>
          <w:divBdr>
            <w:top w:val="none" w:sz="0" w:space="0" w:color="auto"/>
            <w:left w:val="none" w:sz="0" w:space="0" w:color="auto"/>
            <w:bottom w:val="none" w:sz="0" w:space="0" w:color="auto"/>
            <w:right w:val="none" w:sz="0" w:space="0" w:color="auto"/>
          </w:divBdr>
        </w:div>
        <w:div w:id="1650524274">
          <w:marLeft w:val="0"/>
          <w:marRight w:val="0"/>
          <w:marTop w:val="0"/>
          <w:marBottom w:val="0"/>
          <w:divBdr>
            <w:top w:val="none" w:sz="0" w:space="0" w:color="auto"/>
            <w:left w:val="none" w:sz="0" w:space="0" w:color="auto"/>
            <w:bottom w:val="none" w:sz="0" w:space="0" w:color="auto"/>
            <w:right w:val="none" w:sz="0" w:space="0" w:color="auto"/>
          </w:divBdr>
        </w:div>
        <w:div w:id="668026078">
          <w:marLeft w:val="0"/>
          <w:marRight w:val="0"/>
          <w:marTop w:val="0"/>
          <w:marBottom w:val="0"/>
          <w:divBdr>
            <w:top w:val="none" w:sz="0" w:space="0" w:color="auto"/>
            <w:left w:val="none" w:sz="0" w:space="0" w:color="auto"/>
            <w:bottom w:val="none" w:sz="0" w:space="0" w:color="auto"/>
            <w:right w:val="none" w:sz="0" w:space="0" w:color="auto"/>
          </w:divBdr>
        </w:div>
        <w:div w:id="135415198">
          <w:marLeft w:val="0"/>
          <w:marRight w:val="0"/>
          <w:marTop w:val="0"/>
          <w:marBottom w:val="0"/>
          <w:divBdr>
            <w:top w:val="none" w:sz="0" w:space="0" w:color="auto"/>
            <w:left w:val="none" w:sz="0" w:space="0" w:color="auto"/>
            <w:bottom w:val="none" w:sz="0" w:space="0" w:color="auto"/>
            <w:right w:val="none" w:sz="0" w:space="0" w:color="auto"/>
          </w:divBdr>
        </w:div>
        <w:div w:id="1495803858">
          <w:marLeft w:val="0"/>
          <w:marRight w:val="0"/>
          <w:marTop w:val="0"/>
          <w:marBottom w:val="0"/>
          <w:divBdr>
            <w:top w:val="none" w:sz="0" w:space="0" w:color="auto"/>
            <w:left w:val="none" w:sz="0" w:space="0" w:color="auto"/>
            <w:bottom w:val="none" w:sz="0" w:space="0" w:color="auto"/>
            <w:right w:val="none" w:sz="0" w:space="0" w:color="auto"/>
          </w:divBdr>
        </w:div>
        <w:div w:id="1198615277">
          <w:marLeft w:val="0"/>
          <w:marRight w:val="0"/>
          <w:marTop w:val="0"/>
          <w:marBottom w:val="0"/>
          <w:divBdr>
            <w:top w:val="none" w:sz="0" w:space="0" w:color="auto"/>
            <w:left w:val="none" w:sz="0" w:space="0" w:color="auto"/>
            <w:bottom w:val="none" w:sz="0" w:space="0" w:color="auto"/>
            <w:right w:val="none" w:sz="0" w:space="0" w:color="auto"/>
          </w:divBdr>
        </w:div>
        <w:div w:id="917709911">
          <w:marLeft w:val="0"/>
          <w:marRight w:val="0"/>
          <w:marTop w:val="0"/>
          <w:marBottom w:val="0"/>
          <w:divBdr>
            <w:top w:val="none" w:sz="0" w:space="0" w:color="auto"/>
            <w:left w:val="none" w:sz="0" w:space="0" w:color="auto"/>
            <w:bottom w:val="none" w:sz="0" w:space="0" w:color="auto"/>
            <w:right w:val="none" w:sz="0" w:space="0" w:color="auto"/>
          </w:divBdr>
        </w:div>
        <w:div w:id="600071476">
          <w:marLeft w:val="0"/>
          <w:marRight w:val="0"/>
          <w:marTop w:val="0"/>
          <w:marBottom w:val="0"/>
          <w:divBdr>
            <w:top w:val="none" w:sz="0" w:space="0" w:color="auto"/>
            <w:left w:val="none" w:sz="0" w:space="0" w:color="auto"/>
            <w:bottom w:val="none" w:sz="0" w:space="0" w:color="auto"/>
            <w:right w:val="none" w:sz="0" w:space="0" w:color="auto"/>
          </w:divBdr>
        </w:div>
        <w:div w:id="1195190958">
          <w:marLeft w:val="0"/>
          <w:marRight w:val="0"/>
          <w:marTop w:val="0"/>
          <w:marBottom w:val="0"/>
          <w:divBdr>
            <w:top w:val="none" w:sz="0" w:space="0" w:color="auto"/>
            <w:left w:val="none" w:sz="0" w:space="0" w:color="auto"/>
            <w:bottom w:val="none" w:sz="0" w:space="0" w:color="auto"/>
            <w:right w:val="none" w:sz="0" w:space="0" w:color="auto"/>
          </w:divBdr>
        </w:div>
        <w:div w:id="1617132381">
          <w:marLeft w:val="0"/>
          <w:marRight w:val="0"/>
          <w:marTop w:val="0"/>
          <w:marBottom w:val="0"/>
          <w:divBdr>
            <w:top w:val="none" w:sz="0" w:space="0" w:color="auto"/>
            <w:left w:val="none" w:sz="0" w:space="0" w:color="auto"/>
            <w:bottom w:val="none" w:sz="0" w:space="0" w:color="auto"/>
            <w:right w:val="none" w:sz="0" w:space="0" w:color="auto"/>
          </w:divBdr>
        </w:div>
        <w:div w:id="988020778">
          <w:marLeft w:val="0"/>
          <w:marRight w:val="0"/>
          <w:marTop w:val="0"/>
          <w:marBottom w:val="0"/>
          <w:divBdr>
            <w:top w:val="none" w:sz="0" w:space="0" w:color="auto"/>
            <w:left w:val="none" w:sz="0" w:space="0" w:color="auto"/>
            <w:bottom w:val="none" w:sz="0" w:space="0" w:color="auto"/>
            <w:right w:val="none" w:sz="0" w:space="0" w:color="auto"/>
          </w:divBdr>
        </w:div>
        <w:div w:id="1334605525">
          <w:marLeft w:val="0"/>
          <w:marRight w:val="0"/>
          <w:marTop w:val="0"/>
          <w:marBottom w:val="0"/>
          <w:divBdr>
            <w:top w:val="none" w:sz="0" w:space="0" w:color="auto"/>
            <w:left w:val="none" w:sz="0" w:space="0" w:color="auto"/>
            <w:bottom w:val="none" w:sz="0" w:space="0" w:color="auto"/>
            <w:right w:val="none" w:sz="0" w:space="0" w:color="auto"/>
          </w:divBdr>
        </w:div>
        <w:div w:id="1875658593">
          <w:marLeft w:val="0"/>
          <w:marRight w:val="0"/>
          <w:marTop w:val="0"/>
          <w:marBottom w:val="0"/>
          <w:divBdr>
            <w:top w:val="none" w:sz="0" w:space="0" w:color="auto"/>
            <w:left w:val="none" w:sz="0" w:space="0" w:color="auto"/>
            <w:bottom w:val="none" w:sz="0" w:space="0" w:color="auto"/>
            <w:right w:val="none" w:sz="0" w:space="0" w:color="auto"/>
          </w:divBdr>
        </w:div>
        <w:div w:id="1794522127">
          <w:marLeft w:val="0"/>
          <w:marRight w:val="0"/>
          <w:marTop w:val="0"/>
          <w:marBottom w:val="0"/>
          <w:divBdr>
            <w:top w:val="none" w:sz="0" w:space="0" w:color="auto"/>
            <w:left w:val="none" w:sz="0" w:space="0" w:color="auto"/>
            <w:bottom w:val="none" w:sz="0" w:space="0" w:color="auto"/>
            <w:right w:val="none" w:sz="0" w:space="0" w:color="auto"/>
          </w:divBdr>
        </w:div>
        <w:div w:id="525215926">
          <w:marLeft w:val="0"/>
          <w:marRight w:val="0"/>
          <w:marTop w:val="0"/>
          <w:marBottom w:val="0"/>
          <w:divBdr>
            <w:top w:val="none" w:sz="0" w:space="0" w:color="auto"/>
            <w:left w:val="none" w:sz="0" w:space="0" w:color="auto"/>
            <w:bottom w:val="none" w:sz="0" w:space="0" w:color="auto"/>
            <w:right w:val="none" w:sz="0" w:space="0" w:color="auto"/>
          </w:divBdr>
        </w:div>
        <w:div w:id="1900742511">
          <w:marLeft w:val="0"/>
          <w:marRight w:val="0"/>
          <w:marTop w:val="0"/>
          <w:marBottom w:val="0"/>
          <w:divBdr>
            <w:top w:val="none" w:sz="0" w:space="0" w:color="auto"/>
            <w:left w:val="none" w:sz="0" w:space="0" w:color="auto"/>
            <w:bottom w:val="none" w:sz="0" w:space="0" w:color="auto"/>
            <w:right w:val="none" w:sz="0" w:space="0" w:color="auto"/>
          </w:divBdr>
        </w:div>
        <w:div w:id="735906332">
          <w:marLeft w:val="0"/>
          <w:marRight w:val="0"/>
          <w:marTop w:val="0"/>
          <w:marBottom w:val="0"/>
          <w:divBdr>
            <w:top w:val="none" w:sz="0" w:space="0" w:color="auto"/>
            <w:left w:val="none" w:sz="0" w:space="0" w:color="auto"/>
            <w:bottom w:val="none" w:sz="0" w:space="0" w:color="auto"/>
            <w:right w:val="none" w:sz="0" w:space="0" w:color="auto"/>
          </w:divBdr>
        </w:div>
        <w:div w:id="1488403866">
          <w:marLeft w:val="0"/>
          <w:marRight w:val="0"/>
          <w:marTop w:val="0"/>
          <w:marBottom w:val="0"/>
          <w:divBdr>
            <w:top w:val="none" w:sz="0" w:space="0" w:color="auto"/>
            <w:left w:val="none" w:sz="0" w:space="0" w:color="auto"/>
            <w:bottom w:val="none" w:sz="0" w:space="0" w:color="auto"/>
            <w:right w:val="none" w:sz="0" w:space="0" w:color="auto"/>
          </w:divBdr>
        </w:div>
        <w:div w:id="1318805233">
          <w:marLeft w:val="0"/>
          <w:marRight w:val="0"/>
          <w:marTop w:val="0"/>
          <w:marBottom w:val="0"/>
          <w:divBdr>
            <w:top w:val="none" w:sz="0" w:space="0" w:color="auto"/>
            <w:left w:val="none" w:sz="0" w:space="0" w:color="auto"/>
            <w:bottom w:val="none" w:sz="0" w:space="0" w:color="auto"/>
            <w:right w:val="none" w:sz="0" w:space="0" w:color="auto"/>
          </w:divBdr>
        </w:div>
        <w:div w:id="1641761073">
          <w:marLeft w:val="0"/>
          <w:marRight w:val="0"/>
          <w:marTop w:val="0"/>
          <w:marBottom w:val="0"/>
          <w:divBdr>
            <w:top w:val="none" w:sz="0" w:space="0" w:color="auto"/>
            <w:left w:val="none" w:sz="0" w:space="0" w:color="auto"/>
            <w:bottom w:val="none" w:sz="0" w:space="0" w:color="auto"/>
            <w:right w:val="none" w:sz="0" w:space="0" w:color="auto"/>
          </w:divBdr>
        </w:div>
        <w:div w:id="1809858402">
          <w:marLeft w:val="0"/>
          <w:marRight w:val="0"/>
          <w:marTop w:val="0"/>
          <w:marBottom w:val="0"/>
          <w:divBdr>
            <w:top w:val="none" w:sz="0" w:space="0" w:color="auto"/>
            <w:left w:val="none" w:sz="0" w:space="0" w:color="auto"/>
            <w:bottom w:val="none" w:sz="0" w:space="0" w:color="auto"/>
            <w:right w:val="none" w:sz="0" w:space="0" w:color="auto"/>
          </w:divBdr>
        </w:div>
        <w:div w:id="879778233">
          <w:marLeft w:val="0"/>
          <w:marRight w:val="0"/>
          <w:marTop w:val="0"/>
          <w:marBottom w:val="0"/>
          <w:divBdr>
            <w:top w:val="none" w:sz="0" w:space="0" w:color="auto"/>
            <w:left w:val="none" w:sz="0" w:space="0" w:color="auto"/>
            <w:bottom w:val="none" w:sz="0" w:space="0" w:color="auto"/>
            <w:right w:val="none" w:sz="0" w:space="0" w:color="auto"/>
          </w:divBdr>
        </w:div>
        <w:div w:id="1013873579">
          <w:marLeft w:val="0"/>
          <w:marRight w:val="0"/>
          <w:marTop w:val="0"/>
          <w:marBottom w:val="0"/>
          <w:divBdr>
            <w:top w:val="none" w:sz="0" w:space="0" w:color="auto"/>
            <w:left w:val="none" w:sz="0" w:space="0" w:color="auto"/>
            <w:bottom w:val="none" w:sz="0" w:space="0" w:color="auto"/>
            <w:right w:val="none" w:sz="0" w:space="0" w:color="auto"/>
          </w:divBdr>
        </w:div>
        <w:div w:id="160512784">
          <w:marLeft w:val="0"/>
          <w:marRight w:val="0"/>
          <w:marTop w:val="0"/>
          <w:marBottom w:val="0"/>
          <w:divBdr>
            <w:top w:val="none" w:sz="0" w:space="0" w:color="auto"/>
            <w:left w:val="none" w:sz="0" w:space="0" w:color="auto"/>
            <w:bottom w:val="none" w:sz="0" w:space="0" w:color="auto"/>
            <w:right w:val="none" w:sz="0" w:space="0" w:color="auto"/>
          </w:divBdr>
        </w:div>
        <w:div w:id="1609002372">
          <w:marLeft w:val="0"/>
          <w:marRight w:val="0"/>
          <w:marTop w:val="0"/>
          <w:marBottom w:val="0"/>
          <w:divBdr>
            <w:top w:val="none" w:sz="0" w:space="0" w:color="auto"/>
            <w:left w:val="none" w:sz="0" w:space="0" w:color="auto"/>
            <w:bottom w:val="none" w:sz="0" w:space="0" w:color="auto"/>
            <w:right w:val="none" w:sz="0" w:space="0" w:color="auto"/>
          </w:divBdr>
        </w:div>
        <w:div w:id="45953704">
          <w:marLeft w:val="0"/>
          <w:marRight w:val="0"/>
          <w:marTop w:val="0"/>
          <w:marBottom w:val="0"/>
          <w:divBdr>
            <w:top w:val="none" w:sz="0" w:space="0" w:color="auto"/>
            <w:left w:val="none" w:sz="0" w:space="0" w:color="auto"/>
            <w:bottom w:val="none" w:sz="0" w:space="0" w:color="auto"/>
            <w:right w:val="none" w:sz="0" w:space="0" w:color="auto"/>
          </w:divBdr>
        </w:div>
        <w:div w:id="1675495211">
          <w:marLeft w:val="0"/>
          <w:marRight w:val="0"/>
          <w:marTop w:val="0"/>
          <w:marBottom w:val="0"/>
          <w:divBdr>
            <w:top w:val="none" w:sz="0" w:space="0" w:color="auto"/>
            <w:left w:val="none" w:sz="0" w:space="0" w:color="auto"/>
            <w:bottom w:val="none" w:sz="0" w:space="0" w:color="auto"/>
            <w:right w:val="none" w:sz="0" w:space="0" w:color="auto"/>
          </w:divBdr>
        </w:div>
        <w:div w:id="2090301956">
          <w:marLeft w:val="0"/>
          <w:marRight w:val="0"/>
          <w:marTop w:val="0"/>
          <w:marBottom w:val="0"/>
          <w:divBdr>
            <w:top w:val="none" w:sz="0" w:space="0" w:color="auto"/>
            <w:left w:val="none" w:sz="0" w:space="0" w:color="auto"/>
            <w:bottom w:val="none" w:sz="0" w:space="0" w:color="auto"/>
            <w:right w:val="none" w:sz="0" w:space="0" w:color="auto"/>
          </w:divBdr>
        </w:div>
        <w:div w:id="388312683">
          <w:marLeft w:val="0"/>
          <w:marRight w:val="0"/>
          <w:marTop w:val="0"/>
          <w:marBottom w:val="0"/>
          <w:divBdr>
            <w:top w:val="none" w:sz="0" w:space="0" w:color="auto"/>
            <w:left w:val="none" w:sz="0" w:space="0" w:color="auto"/>
            <w:bottom w:val="none" w:sz="0" w:space="0" w:color="auto"/>
            <w:right w:val="none" w:sz="0" w:space="0" w:color="auto"/>
          </w:divBdr>
        </w:div>
        <w:div w:id="1735007160">
          <w:marLeft w:val="0"/>
          <w:marRight w:val="0"/>
          <w:marTop w:val="0"/>
          <w:marBottom w:val="0"/>
          <w:divBdr>
            <w:top w:val="none" w:sz="0" w:space="0" w:color="auto"/>
            <w:left w:val="none" w:sz="0" w:space="0" w:color="auto"/>
            <w:bottom w:val="none" w:sz="0" w:space="0" w:color="auto"/>
            <w:right w:val="none" w:sz="0" w:space="0" w:color="auto"/>
          </w:divBdr>
        </w:div>
        <w:div w:id="1675955833">
          <w:marLeft w:val="0"/>
          <w:marRight w:val="0"/>
          <w:marTop w:val="0"/>
          <w:marBottom w:val="0"/>
          <w:divBdr>
            <w:top w:val="none" w:sz="0" w:space="0" w:color="auto"/>
            <w:left w:val="none" w:sz="0" w:space="0" w:color="auto"/>
            <w:bottom w:val="none" w:sz="0" w:space="0" w:color="auto"/>
            <w:right w:val="none" w:sz="0" w:space="0" w:color="auto"/>
          </w:divBdr>
        </w:div>
        <w:div w:id="1014839044">
          <w:marLeft w:val="0"/>
          <w:marRight w:val="0"/>
          <w:marTop w:val="0"/>
          <w:marBottom w:val="0"/>
          <w:divBdr>
            <w:top w:val="none" w:sz="0" w:space="0" w:color="auto"/>
            <w:left w:val="none" w:sz="0" w:space="0" w:color="auto"/>
            <w:bottom w:val="none" w:sz="0" w:space="0" w:color="auto"/>
            <w:right w:val="none" w:sz="0" w:space="0" w:color="auto"/>
          </w:divBdr>
        </w:div>
        <w:div w:id="910240585">
          <w:marLeft w:val="0"/>
          <w:marRight w:val="0"/>
          <w:marTop w:val="0"/>
          <w:marBottom w:val="0"/>
          <w:divBdr>
            <w:top w:val="none" w:sz="0" w:space="0" w:color="auto"/>
            <w:left w:val="none" w:sz="0" w:space="0" w:color="auto"/>
            <w:bottom w:val="none" w:sz="0" w:space="0" w:color="auto"/>
            <w:right w:val="none" w:sz="0" w:space="0" w:color="auto"/>
          </w:divBdr>
        </w:div>
        <w:div w:id="457140998">
          <w:marLeft w:val="0"/>
          <w:marRight w:val="0"/>
          <w:marTop w:val="0"/>
          <w:marBottom w:val="0"/>
          <w:divBdr>
            <w:top w:val="none" w:sz="0" w:space="0" w:color="auto"/>
            <w:left w:val="none" w:sz="0" w:space="0" w:color="auto"/>
            <w:bottom w:val="none" w:sz="0" w:space="0" w:color="auto"/>
            <w:right w:val="none" w:sz="0" w:space="0" w:color="auto"/>
          </w:divBdr>
        </w:div>
        <w:div w:id="1996494558">
          <w:marLeft w:val="0"/>
          <w:marRight w:val="0"/>
          <w:marTop w:val="0"/>
          <w:marBottom w:val="0"/>
          <w:divBdr>
            <w:top w:val="none" w:sz="0" w:space="0" w:color="auto"/>
            <w:left w:val="none" w:sz="0" w:space="0" w:color="auto"/>
            <w:bottom w:val="none" w:sz="0" w:space="0" w:color="auto"/>
            <w:right w:val="none" w:sz="0" w:space="0" w:color="auto"/>
          </w:divBdr>
        </w:div>
        <w:div w:id="1086149412">
          <w:marLeft w:val="0"/>
          <w:marRight w:val="0"/>
          <w:marTop w:val="0"/>
          <w:marBottom w:val="0"/>
          <w:divBdr>
            <w:top w:val="none" w:sz="0" w:space="0" w:color="auto"/>
            <w:left w:val="none" w:sz="0" w:space="0" w:color="auto"/>
            <w:bottom w:val="none" w:sz="0" w:space="0" w:color="auto"/>
            <w:right w:val="none" w:sz="0" w:space="0" w:color="auto"/>
          </w:divBdr>
        </w:div>
        <w:div w:id="951282409">
          <w:marLeft w:val="0"/>
          <w:marRight w:val="0"/>
          <w:marTop w:val="0"/>
          <w:marBottom w:val="0"/>
          <w:divBdr>
            <w:top w:val="none" w:sz="0" w:space="0" w:color="auto"/>
            <w:left w:val="none" w:sz="0" w:space="0" w:color="auto"/>
            <w:bottom w:val="none" w:sz="0" w:space="0" w:color="auto"/>
            <w:right w:val="none" w:sz="0" w:space="0" w:color="auto"/>
          </w:divBdr>
        </w:div>
        <w:div w:id="244187897">
          <w:marLeft w:val="0"/>
          <w:marRight w:val="0"/>
          <w:marTop w:val="0"/>
          <w:marBottom w:val="0"/>
          <w:divBdr>
            <w:top w:val="none" w:sz="0" w:space="0" w:color="auto"/>
            <w:left w:val="none" w:sz="0" w:space="0" w:color="auto"/>
            <w:bottom w:val="none" w:sz="0" w:space="0" w:color="auto"/>
            <w:right w:val="none" w:sz="0" w:space="0" w:color="auto"/>
          </w:divBdr>
        </w:div>
        <w:div w:id="500780605">
          <w:marLeft w:val="0"/>
          <w:marRight w:val="0"/>
          <w:marTop w:val="0"/>
          <w:marBottom w:val="0"/>
          <w:divBdr>
            <w:top w:val="none" w:sz="0" w:space="0" w:color="auto"/>
            <w:left w:val="none" w:sz="0" w:space="0" w:color="auto"/>
            <w:bottom w:val="none" w:sz="0" w:space="0" w:color="auto"/>
            <w:right w:val="none" w:sz="0" w:space="0" w:color="auto"/>
          </w:divBdr>
        </w:div>
        <w:div w:id="506478626">
          <w:marLeft w:val="0"/>
          <w:marRight w:val="0"/>
          <w:marTop w:val="0"/>
          <w:marBottom w:val="0"/>
          <w:divBdr>
            <w:top w:val="none" w:sz="0" w:space="0" w:color="auto"/>
            <w:left w:val="none" w:sz="0" w:space="0" w:color="auto"/>
            <w:bottom w:val="none" w:sz="0" w:space="0" w:color="auto"/>
            <w:right w:val="none" w:sz="0" w:space="0" w:color="auto"/>
          </w:divBdr>
        </w:div>
        <w:div w:id="1718428145">
          <w:marLeft w:val="0"/>
          <w:marRight w:val="0"/>
          <w:marTop w:val="0"/>
          <w:marBottom w:val="0"/>
          <w:divBdr>
            <w:top w:val="none" w:sz="0" w:space="0" w:color="auto"/>
            <w:left w:val="none" w:sz="0" w:space="0" w:color="auto"/>
            <w:bottom w:val="none" w:sz="0" w:space="0" w:color="auto"/>
            <w:right w:val="none" w:sz="0" w:space="0" w:color="auto"/>
          </w:divBdr>
        </w:div>
        <w:div w:id="597754621">
          <w:marLeft w:val="0"/>
          <w:marRight w:val="0"/>
          <w:marTop w:val="0"/>
          <w:marBottom w:val="0"/>
          <w:divBdr>
            <w:top w:val="none" w:sz="0" w:space="0" w:color="auto"/>
            <w:left w:val="none" w:sz="0" w:space="0" w:color="auto"/>
            <w:bottom w:val="none" w:sz="0" w:space="0" w:color="auto"/>
            <w:right w:val="none" w:sz="0" w:space="0" w:color="auto"/>
          </w:divBdr>
        </w:div>
        <w:div w:id="848567837">
          <w:marLeft w:val="0"/>
          <w:marRight w:val="0"/>
          <w:marTop w:val="0"/>
          <w:marBottom w:val="0"/>
          <w:divBdr>
            <w:top w:val="none" w:sz="0" w:space="0" w:color="auto"/>
            <w:left w:val="none" w:sz="0" w:space="0" w:color="auto"/>
            <w:bottom w:val="none" w:sz="0" w:space="0" w:color="auto"/>
            <w:right w:val="none" w:sz="0" w:space="0" w:color="auto"/>
          </w:divBdr>
        </w:div>
        <w:div w:id="1065448021">
          <w:marLeft w:val="0"/>
          <w:marRight w:val="0"/>
          <w:marTop w:val="0"/>
          <w:marBottom w:val="0"/>
          <w:divBdr>
            <w:top w:val="none" w:sz="0" w:space="0" w:color="auto"/>
            <w:left w:val="none" w:sz="0" w:space="0" w:color="auto"/>
            <w:bottom w:val="none" w:sz="0" w:space="0" w:color="auto"/>
            <w:right w:val="none" w:sz="0" w:space="0" w:color="auto"/>
          </w:divBdr>
        </w:div>
        <w:div w:id="1295982277">
          <w:marLeft w:val="0"/>
          <w:marRight w:val="0"/>
          <w:marTop w:val="0"/>
          <w:marBottom w:val="0"/>
          <w:divBdr>
            <w:top w:val="none" w:sz="0" w:space="0" w:color="auto"/>
            <w:left w:val="none" w:sz="0" w:space="0" w:color="auto"/>
            <w:bottom w:val="none" w:sz="0" w:space="0" w:color="auto"/>
            <w:right w:val="none" w:sz="0" w:space="0" w:color="auto"/>
          </w:divBdr>
        </w:div>
        <w:div w:id="2012103750">
          <w:marLeft w:val="0"/>
          <w:marRight w:val="0"/>
          <w:marTop w:val="0"/>
          <w:marBottom w:val="0"/>
          <w:divBdr>
            <w:top w:val="none" w:sz="0" w:space="0" w:color="auto"/>
            <w:left w:val="none" w:sz="0" w:space="0" w:color="auto"/>
            <w:bottom w:val="none" w:sz="0" w:space="0" w:color="auto"/>
            <w:right w:val="none" w:sz="0" w:space="0" w:color="auto"/>
          </w:divBdr>
        </w:div>
        <w:div w:id="1560823800">
          <w:marLeft w:val="0"/>
          <w:marRight w:val="0"/>
          <w:marTop w:val="0"/>
          <w:marBottom w:val="0"/>
          <w:divBdr>
            <w:top w:val="none" w:sz="0" w:space="0" w:color="auto"/>
            <w:left w:val="none" w:sz="0" w:space="0" w:color="auto"/>
            <w:bottom w:val="none" w:sz="0" w:space="0" w:color="auto"/>
            <w:right w:val="none" w:sz="0" w:space="0" w:color="auto"/>
          </w:divBdr>
        </w:div>
        <w:div w:id="345254050">
          <w:marLeft w:val="0"/>
          <w:marRight w:val="0"/>
          <w:marTop w:val="0"/>
          <w:marBottom w:val="0"/>
          <w:divBdr>
            <w:top w:val="none" w:sz="0" w:space="0" w:color="auto"/>
            <w:left w:val="none" w:sz="0" w:space="0" w:color="auto"/>
            <w:bottom w:val="none" w:sz="0" w:space="0" w:color="auto"/>
            <w:right w:val="none" w:sz="0" w:space="0" w:color="auto"/>
          </w:divBdr>
        </w:div>
        <w:div w:id="1684474739">
          <w:marLeft w:val="0"/>
          <w:marRight w:val="0"/>
          <w:marTop w:val="0"/>
          <w:marBottom w:val="0"/>
          <w:divBdr>
            <w:top w:val="none" w:sz="0" w:space="0" w:color="auto"/>
            <w:left w:val="none" w:sz="0" w:space="0" w:color="auto"/>
            <w:bottom w:val="none" w:sz="0" w:space="0" w:color="auto"/>
            <w:right w:val="none" w:sz="0" w:space="0" w:color="auto"/>
          </w:divBdr>
        </w:div>
        <w:div w:id="1466006520">
          <w:marLeft w:val="0"/>
          <w:marRight w:val="0"/>
          <w:marTop w:val="0"/>
          <w:marBottom w:val="0"/>
          <w:divBdr>
            <w:top w:val="none" w:sz="0" w:space="0" w:color="auto"/>
            <w:left w:val="none" w:sz="0" w:space="0" w:color="auto"/>
            <w:bottom w:val="none" w:sz="0" w:space="0" w:color="auto"/>
            <w:right w:val="none" w:sz="0" w:space="0" w:color="auto"/>
          </w:divBdr>
        </w:div>
        <w:div w:id="227572452">
          <w:marLeft w:val="0"/>
          <w:marRight w:val="0"/>
          <w:marTop w:val="0"/>
          <w:marBottom w:val="0"/>
          <w:divBdr>
            <w:top w:val="none" w:sz="0" w:space="0" w:color="auto"/>
            <w:left w:val="none" w:sz="0" w:space="0" w:color="auto"/>
            <w:bottom w:val="none" w:sz="0" w:space="0" w:color="auto"/>
            <w:right w:val="none" w:sz="0" w:space="0" w:color="auto"/>
          </w:divBdr>
        </w:div>
        <w:div w:id="708260778">
          <w:marLeft w:val="0"/>
          <w:marRight w:val="0"/>
          <w:marTop w:val="0"/>
          <w:marBottom w:val="0"/>
          <w:divBdr>
            <w:top w:val="none" w:sz="0" w:space="0" w:color="auto"/>
            <w:left w:val="none" w:sz="0" w:space="0" w:color="auto"/>
            <w:bottom w:val="none" w:sz="0" w:space="0" w:color="auto"/>
            <w:right w:val="none" w:sz="0" w:space="0" w:color="auto"/>
          </w:divBdr>
        </w:div>
        <w:div w:id="181894845">
          <w:marLeft w:val="0"/>
          <w:marRight w:val="0"/>
          <w:marTop w:val="0"/>
          <w:marBottom w:val="0"/>
          <w:divBdr>
            <w:top w:val="none" w:sz="0" w:space="0" w:color="auto"/>
            <w:left w:val="none" w:sz="0" w:space="0" w:color="auto"/>
            <w:bottom w:val="none" w:sz="0" w:space="0" w:color="auto"/>
            <w:right w:val="none" w:sz="0" w:space="0" w:color="auto"/>
          </w:divBdr>
        </w:div>
        <w:div w:id="1208906349">
          <w:marLeft w:val="0"/>
          <w:marRight w:val="0"/>
          <w:marTop w:val="0"/>
          <w:marBottom w:val="0"/>
          <w:divBdr>
            <w:top w:val="none" w:sz="0" w:space="0" w:color="auto"/>
            <w:left w:val="none" w:sz="0" w:space="0" w:color="auto"/>
            <w:bottom w:val="none" w:sz="0" w:space="0" w:color="auto"/>
            <w:right w:val="none" w:sz="0" w:space="0" w:color="auto"/>
          </w:divBdr>
        </w:div>
        <w:div w:id="1521704123">
          <w:marLeft w:val="0"/>
          <w:marRight w:val="0"/>
          <w:marTop w:val="0"/>
          <w:marBottom w:val="0"/>
          <w:divBdr>
            <w:top w:val="none" w:sz="0" w:space="0" w:color="auto"/>
            <w:left w:val="none" w:sz="0" w:space="0" w:color="auto"/>
            <w:bottom w:val="none" w:sz="0" w:space="0" w:color="auto"/>
            <w:right w:val="none" w:sz="0" w:space="0" w:color="auto"/>
          </w:divBdr>
        </w:div>
        <w:div w:id="585379131">
          <w:marLeft w:val="0"/>
          <w:marRight w:val="0"/>
          <w:marTop w:val="0"/>
          <w:marBottom w:val="0"/>
          <w:divBdr>
            <w:top w:val="none" w:sz="0" w:space="0" w:color="auto"/>
            <w:left w:val="none" w:sz="0" w:space="0" w:color="auto"/>
            <w:bottom w:val="none" w:sz="0" w:space="0" w:color="auto"/>
            <w:right w:val="none" w:sz="0" w:space="0" w:color="auto"/>
          </w:divBdr>
        </w:div>
        <w:div w:id="948124558">
          <w:marLeft w:val="0"/>
          <w:marRight w:val="0"/>
          <w:marTop w:val="0"/>
          <w:marBottom w:val="0"/>
          <w:divBdr>
            <w:top w:val="none" w:sz="0" w:space="0" w:color="auto"/>
            <w:left w:val="none" w:sz="0" w:space="0" w:color="auto"/>
            <w:bottom w:val="none" w:sz="0" w:space="0" w:color="auto"/>
            <w:right w:val="none" w:sz="0" w:space="0" w:color="auto"/>
          </w:divBdr>
        </w:div>
        <w:div w:id="1142036713">
          <w:marLeft w:val="0"/>
          <w:marRight w:val="0"/>
          <w:marTop w:val="0"/>
          <w:marBottom w:val="0"/>
          <w:divBdr>
            <w:top w:val="none" w:sz="0" w:space="0" w:color="auto"/>
            <w:left w:val="none" w:sz="0" w:space="0" w:color="auto"/>
            <w:bottom w:val="none" w:sz="0" w:space="0" w:color="auto"/>
            <w:right w:val="none" w:sz="0" w:space="0" w:color="auto"/>
          </w:divBdr>
        </w:div>
        <w:div w:id="597718561">
          <w:marLeft w:val="0"/>
          <w:marRight w:val="0"/>
          <w:marTop w:val="0"/>
          <w:marBottom w:val="0"/>
          <w:divBdr>
            <w:top w:val="none" w:sz="0" w:space="0" w:color="auto"/>
            <w:left w:val="none" w:sz="0" w:space="0" w:color="auto"/>
            <w:bottom w:val="none" w:sz="0" w:space="0" w:color="auto"/>
            <w:right w:val="none" w:sz="0" w:space="0" w:color="auto"/>
          </w:divBdr>
        </w:div>
        <w:div w:id="1887835762">
          <w:marLeft w:val="0"/>
          <w:marRight w:val="0"/>
          <w:marTop w:val="0"/>
          <w:marBottom w:val="0"/>
          <w:divBdr>
            <w:top w:val="none" w:sz="0" w:space="0" w:color="auto"/>
            <w:left w:val="none" w:sz="0" w:space="0" w:color="auto"/>
            <w:bottom w:val="none" w:sz="0" w:space="0" w:color="auto"/>
            <w:right w:val="none" w:sz="0" w:space="0" w:color="auto"/>
          </w:divBdr>
        </w:div>
        <w:div w:id="604968794">
          <w:marLeft w:val="0"/>
          <w:marRight w:val="0"/>
          <w:marTop w:val="0"/>
          <w:marBottom w:val="0"/>
          <w:divBdr>
            <w:top w:val="none" w:sz="0" w:space="0" w:color="auto"/>
            <w:left w:val="none" w:sz="0" w:space="0" w:color="auto"/>
            <w:bottom w:val="none" w:sz="0" w:space="0" w:color="auto"/>
            <w:right w:val="none" w:sz="0" w:space="0" w:color="auto"/>
          </w:divBdr>
        </w:div>
        <w:div w:id="149160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6603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2018-05-24T12:40:00Z</cp:lastPrinted>
  <dcterms:created xsi:type="dcterms:W3CDTF">2019-01-08T15:21:00Z</dcterms:created>
  <dcterms:modified xsi:type="dcterms:W3CDTF">2019-01-08T15:21:00Z</dcterms:modified>
</cp:coreProperties>
</file>